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990" w:rsidRPr="00001CE0" w:rsidRDefault="005D5634" w:rsidP="00F90990">
      <w:pPr>
        <w:tabs>
          <w:tab w:val="left" w:pos="709"/>
          <w:tab w:val="left" w:pos="1134"/>
        </w:tabs>
        <w:spacing w:after="0" w:line="235" w:lineRule="auto"/>
        <w:ind w:firstLine="709"/>
        <w:jc w:val="both"/>
        <w:rPr>
          <w:rFonts w:ascii="Times New Roman" w:hAnsi="Times New Roman"/>
          <w:spacing w:val="-4"/>
          <w:sz w:val="28"/>
          <w:szCs w:val="28"/>
        </w:rPr>
      </w:pPr>
      <w:r w:rsidRPr="00914CB8">
        <w:rPr>
          <w:rFonts w:ascii="Times New Roman" w:eastAsia="Times New Roman" w:hAnsi="Times New Roman"/>
          <w:bCs/>
          <w:spacing w:val="-4"/>
          <w:sz w:val="28"/>
          <w:szCs w:val="28"/>
          <w:lang w:eastAsia="ru-RU"/>
        </w:rPr>
        <w:t>1</w:t>
      </w:r>
      <w:r w:rsidR="00571110">
        <w:rPr>
          <w:rFonts w:ascii="Times New Roman" w:eastAsia="Times New Roman" w:hAnsi="Times New Roman"/>
          <w:bCs/>
          <w:spacing w:val="-4"/>
          <w:sz w:val="28"/>
          <w:szCs w:val="28"/>
          <w:lang w:eastAsia="ru-RU"/>
        </w:rPr>
        <w:t>1</w:t>
      </w:r>
      <w:r w:rsidR="00F90990" w:rsidRPr="00914CB8">
        <w:rPr>
          <w:rFonts w:ascii="Times New Roman" w:eastAsia="Times New Roman" w:hAnsi="Times New Roman"/>
          <w:bCs/>
          <w:spacing w:val="-4"/>
          <w:sz w:val="28"/>
          <w:szCs w:val="28"/>
          <w:lang w:eastAsia="ru-RU"/>
        </w:rPr>
        <w:t>.</w:t>
      </w:r>
      <w:r w:rsidR="00F90990" w:rsidRPr="00001CE0">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П</w:t>
      </w:r>
      <w:r w:rsidR="00F90990" w:rsidRPr="00001CE0">
        <w:rPr>
          <w:rFonts w:ascii="Times New Roman" w:eastAsia="Times New Roman" w:hAnsi="Times New Roman"/>
          <w:bCs/>
          <w:spacing w:val="-4"/>
          <w:sz w:val="28"/>
          <w:szCs w:val="28"/>
          <w:lang w:eastAsia="ru-RU"/>
        </w:rPr>
        <w:t>риложение 1</w:t>
      </w:r>
      <w:r w:rsidR="009015F9">
        <w:rPr>
          <w:rFonts w:ascii="Times New Roman" w:eastAsia="Times New Roman" w:hAnsi="Times New Roman"/>
          <w:bCs/>
          <w:spacing w:val="-4"/>
          <w:sz w:val="28"/>
          <w:szCs w:val="28"/>
          <w:lang w:eastAsia="ru-RU"/>
        </w:rPr>
        <w:t>0</w:t>
      </w:r>
      <w:r w:rsidR="00F90990" w:rsidRPr="00001CE0">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Р</w:t>
      </w:r>
      <w:r w:rsidR="00F90990" w:rsidRPr="00001CE0">
        <w:rPr>
          <w:rFonts w:ascii="Times New Roman" w:eastAsia="Times New Roman" w:hAnsi="Times New Roman"/>
          <w:bCs/>
          <w:spacing w:val="-4"/>
          <w:sz w:val="28"/>
          <w:szCs w:val="28"/>
          <w:lang w:eastAsia="ru-RU"/>
        </w:rPr>
        <w:t>аспределени</w:t>
      </w:r>
      <w:r w:rsidR="008340F9">
        <w:rPr>
          <w:rFonts w:ascii="Times New Roman" w:eastAsia="Times New Roman" w:hAnsi="Times New Roman"/>
          <w:bCs/>
          <w:spacing w:val="-4"/>
          <w:sz w:val="28"/>
          <w:szCs w:val="28"/>
          <w:lang w:eastAsia="ru-RU"/>
        </w:rPr>
        <w:t>е</w:t>
      </w:r>
      <w:r w:rsidR="00F90990" w:rsidRPr="00001CE0">
        <w:rPr>
          <w:rFonts w:ascii="Times New Roman" w:eastAsia="Times New Roman" w:hAnsi="Times New Roman"/>
          <w:bCs/>
          <w:spacing w:val="-4"/>
          <w:sz w:val="28"/>
          <w:szCs w:val="28"/>
          <w:lang w:eastAsia="ru-RU"/>
        </w:rPr>
        <w:t xml:space="preserve"> бюджетных ассигнований по разделам и подразделам классификации расходов бюджета Ханты-Мансийского автономного округа – Югры на 20</w:t>
      </w:r>
      <w:r w:rsidR="00644E4F">
        <w:rPr>
          <w:rFonts w:ascii="Times New Roman" w:eastAsia="Times New Roman" w:hAnsi="Times New Roman"/>
          <w:bCs/>
          <w:spacing w:val="-4"/>
          <w:sz w:val="28"/>
          <w:szCs w:val="28"/>
          <w:lang w:eastAsia="ru-RU"/>
        </w:rPr>
        <w:t>2</w:t>
      </w:r>
      <w:r w:rsidR="00A156F9">
        <w:rPr>
          <w:rFonts w:ascii="Times New Roman" w:eastAsia="Times New Roman" w:hAnsi="Times New Roman"/>
          <w:bCs/>
          <w:spacing w:val="-4"/>
          <w:sz w:val="28"/>
          <w:szCs w:val="28"/>
          <w:lang w:eastAsia="ru-RU"/>
        </w:rPr>
        <w:t>4</w:t>
      </w:r>
      <w:r w:rsidR="00F90990" w:rsidRPr="00001CE0">
        <w:rPr>
          <w:rFonts w:ascii="Times New Roman" w:eastAsia="Times New Roman" w:hAnsi="Times New Roman"/>
          <w:bCs/>
          <w:spacing w:val="-4"/>
          <w:sz w:val="28"/>
          <w:szCs w:val="28"/>
          <w:lang w:eastAsia="ru-RU"/>
        </w:rPr>
        <w:t xml:space="preserve"> год" </w:t>
      </w:r>
      <w:r w:rsidR="008340F9">
        <w:rPr>
          <w:rFonts w:ascii="Times New Roman" w:eastAsia="Times New Roman" w:hAnsi="Times New Roman"/>
          <w:bCs/>
          <w:spacing w:val="-4"/>
          <w:sz w:val="28"/>
          <w:szCs w:val="28"/>
          <w:lang w:eastAsia="ru-RU"/>
        </w:rPr>
        <w:t>изложить в следующей редакции</w:t>
      </w:r>
      <w:r w:rsidR="00F90990" w:rsidRPr="00001CE0">
        <w:rPr>
          <w:rFonts w:ascii="Times New Roman" w:eastAsia="Times New Roman" w:hAnsi="Times New Roman"/>
          <w:bCs/>
          <w:spacing w:val="-4"/>
          <w:sz w:val="28"/>
          <w:szCs w:val="28"/>
          <w:lang w:eastAsia="ru-RU"/>
        </w:rPr>
        <w:t>:</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 xml:space="preserve">"Приложение </w:t>
      </w:r>
      <w:r>
        <w:rPr>
          <w:rFonts w:ascii="Times New Roman" w:hAnsi="Times New Roman"/>
          <w:spacing w:val="-2"/>
          <w:sz w:val="28"/>
          <w:szCs w:val="28"/>
        </w:rPr>
        <w:t>1</w:t>
      </w:r>
      <w:r w:rsidR="009015F9">
        <w:rPr>
          <w:rFonts w:ascii="Times New Roman" w:hAnsi="Times New Roman"/>
          <w:spacing w:val="-2"/>
          <w:sz w:val="28"/>
          <w:szCs w:val="28"/>
        </w:rPr>
        <w:t>0</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к Закону Ханты-Мансийского</w:t>
      </w:r>
    </w:p>
    <w:p w:rsidR="00F90990" w:rsidRPr="00995362"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sidRPr="00995362">
        <w:rPr>
          <w:rFonts w:ascii="Times New Roman" w:hAnsi="Times New Roman"/>
          <w:spacing w:val="-2"/>
          <w:sz w:val="28"/>
          <w:szCs w:val="28"/>
        </w:rPr>
        <w:t>автономного округа – Югры</w:t>
      </w:r>
    </w:p>
    <w:p w:rsidR="00F90990" w:rsidRDefault="00F90990" w:rsidP="00011A31">
      <w:pPr>
        <w:pStyle w:val="ad"/>
        <w:tabs>
          <w:tab w:val="left" w:pos="1701"/>
          <w:tab w:val="left" w:pos="5387"/>
        </w:tabs>
        <w:spacing w:after="0" w:line="235" w:lineRule="auto"/>
        <w:ind w:left="1069" w:firstLine="4363"/>
        <w:jc w:val="both"/>
        <w:rPr>
          <w:rFonts w:ascii="Times New Roman" w:hAnsi="Times New Roman"/>
          <w:spacing w:val="-2"/>
          <w:sz w:val="28"/>
          <w:szCs w:val="28"/>
        </w:rPr>
      </w:pPr>
      <w:r>
        <w:rPr>
          <w:rFonts w:ascii="Times New Roman" w:hAnsi="Times New Roman"/>
          <w:spacing w:val="-2"/>
          <w:sz w:val="28"/>
          <w:szCs w:val="28"/>
        </w:rPr>
        <w:t xml:space="preserve">от </w:t>
      </w:r>
      <w:r w:rsidR="00644E4F">
        <w:rPr>
          <w:rFonts w:ascii="Times New Roman" w:hAnsi="Times New Roman"/>
          <w:spacing w:val="-2"/>
          <w:sz w:val="28"/>
          <w:szCs w:val="28"/>
        </w:rPr>
        <w:t>2</w:t>
      </w:r>
      <w:r w:rsidR="00A156F9">
        <w:rPr>
          <w:rFonts w:ascii="Times New Roman" w:hAnsi="Times New Roman"/>
          <w:spacing w:val="-2"/>
          <w:sz w:val="28"/>
          <w:szCs w:val="28"/>
        </w:rPr>
        <w:t>9</w:t>
      </w:r>
      <w:r w:rsidRPr="00995362">
        <w:rPr>
          <w:rFonts w:ascii="Times New Roman" w:hAnsi="Times New Roman"/>
          <w:spacing w:val="-2"/>
          <w:sz w:val="28"/>
          <w:szCs w:val="28"/>
        </w:rPr>
        <w:t xml:space="preserve"> ноября 20</w:t>
      </w:r>
      <w:r w:rsidR="00EB5A20" w:rsidRPr="00980F2E">
        <w:rPr>
          <w:rFonts w:ascii="Times New Roman" w:hAnsi="Times New Roman"/>
          <w:spacing w:val="-2"/>
          <w:sz w:val="28"/>
          <w:szCs w:val="28"/>
        </w:rPr>
        <w:t>2</w:t>
      </w:r>
      <w:r w:rsidR="00A156F9">
        <w:rPr>
          <w:rFonts w:ascii="Times New Roman" w:hAnsi="Times New Roman"/>
          <w:spacing w:val="-2"/>
          <w:sz w:val="28"/>
          <w:szCs w:val="28"/>
        </w:rPr>
        <w:t>3</w:t>
      </w:r>
      <w:r w:rsidRPr="00995362">
        <w:rPr>
          <w:rFonts w:ascii="Times New Roman" w:hAnsi="Times New Roman"/>
          <w:spacing w:val="-2"/>
          <w:sz w:val="28"/>
          <w:szCs w:val="28"/>
        </w:rPr>
        <w:t xml:space="preserve"> года № </w:t>
      </w:r>
      <w:r w:rsidR="00A156F9">
        <w:rPr>
          <w:rFonts w:ascii="Times New Roman" w:hAnsi="Times New Roman"/>
          <w:spacing w:val="-2"/>
          <w:sz w:val="28"/>
          <w:szCs w:val="28"/>
        </w:rPr>
        <w:t>94</w:t>
      </w:r>
      <w:r w:rsidRPr="00995362">
        <w:rPr>
          <w:rFonts w:ascii="Times New Roman" w:hAnsi="Times New Roman"/>
          <w:spacing w:val="-2"/>
          <w:sz w:val="28"/>
          <w:szCs w:val="28"/>
        </w:rPr>
        <w:t>-оз</w:t>
      </w:r>
    </w:p>
    <w:p w:rsidR="00F90990" w:rsidRPr="00995362" w:rsidRDefault="00F90990" w:rsidP="00F90990">
      <w:pPr>
        <w:spacing w:after="0" w:line="240" w:lineRule="auto"/>
        <w:ind w:firstLine="5670"/>
        <w:jc w:val="both"/>
        <w:rPr>
          <w:rFonts w:ascii="Times New Roman" w:eastAsia="Times New Roman" w:hAnsi="Times New Roman"/>
          <w:spacing w:val="-8"/>
          <w:sz w:val="28"/>
          <w:szCs w:val="28"/>
          <w:lang w:eastAsia="ru-RU"/>
        </w:rPr>
      </w:pPr>
    </w:p>
    <w:p w:rsidR="00F90990" w:rsidRDefault="008340F9" w:rsidP="00F90990">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F90990" w:rsidRPr="00995362">
        <w:rPr>
          <w:rFonts w:ascii="Times New Roman" w:eastAsia="Times New Roman" w:hAnsi="Times New Roman"/>
          <w:b/>
          <w:bCs/>
          <w:sz w:val="28"/>
          <w:szCs w:val="28"/>
          <w:lang w:eastAsia="ru-RU"/>
        </w:rPr>
        <w:t xml:space="preserve">аспределения бюджетных ассигнований по разделам </w:t>
      </w:r>
    </w:p>
    <w:p w:rsidR="00F90990" w:rsidRPr="00995362" w:rsidRDefault="00F90990" w:rsidP="008340F9">
      <w:pPr>
        <w:spacing w:after="0" w:line="240" w:lineRule="auto"/>
        <w:jc w:val="center"/>
        <w:rPr>
          <w:rFonts w:ascii="Times New Roman" w:eastAsia="Times New Roman" w:hAnsi="Times New Roman"/>
          <w:b/>
          <w:bCs/>
          <w:spacing w:val="-4"/>
          <w:sz w:val="28"/>
          <w:szCs w:val="28"/>
          <w:lang w:eastAsia="ru-RU"/>
        </w:rPr>
      </w:pPr>
      <w:r w:rsidRPr="00995362">
        <w:rPr>
          <w:rFonts w:ascii="Times New Roman" w:eastAsia="Times New Roman" w:hAnsi="Times New Roman"/>
          <w:b/>
          <w:bCs/>
          <w:sz w:val="28"/>
          <w:szCs w:val="28"/>
          <w:lang w:eastAsia="ru-RU"/>
        </w:rPr>
        <w:t>и подразделам классификации расходов бюджета Ханты-Мансийского автономного округа – Югры на 20</w:t>
      </w:r>
      <w:r w:rsidR="00644E4F">
        <w:rPr>
          <w:rFonts w:ascii="Times New Roman" w:eastAsia="Times New Roman" w:hAnsi="Times New Roman"/>
          <w:b/>
          <w:bCs/>
          <w:sz w:val="28"/>
          <w:szCs w:val="28"/>
          <w:lang w:eastAsia="ru-RU"/>
        </w:rPr>
        <w:t>2</w:t>
      </w:r>
      <w:r w:rsidR="00A156F9">
        <w:rPr>
          <w:rFonts w:ascii="Times New Roman" w:eastAsia="Times New Roman" w:hAnsi="Times New Roman"/>
          <w:b/>
          <w:bCs/>
          <w:sz w:val="28"/>
          <w:szCs w:val="28"/>
          <w:lang w:eastAsia="ru-RU"/>
        </w:rPr>
        <w:t>4</w:t>
      </w:r>
      <w:r w:rsidRPr="00995362">
        <w:rPr>
          <w:rFonts w:ascii="Times New Roman" w:eastAsia="Times New Roman" w:hAnsi="Times New Roman"/>
          <w:b/>
          <w:bCs/>
          <w:sz w:val="28"/>
          <w:szCs w:val="28"/>
          <w:lang w:eastAsia="ru-RU"/>
        </w:rPr>
        <w:t xml:space="preserve"> год</w:t>
      </w:r>
    </w:p>
    <w:p w:rsidR="006B01A7" w:rsidRPr="00995362" w:rsidRDefault="006B01A7" w:rsidP="006B01A7">
      <w:pPr>
        <w:spacing w:after="0" w:line="240" w:lineRule="auto"/>
        <w:ind w:right="185" w:firstLine="567"/>
        <w:jc w:val="right"/>
        <w:rPr>
          <w:rFonts w:ascii="Times New Roman" w:eastAsia="Times New Roman" w:hAnsi="Times New Roman"/>
          <w:sz w:val="28"/>
          <w:szCs w:val="28"/>
          <w:lang w:eastAsia="ru-RU"/>
        </w:rPr>
      </w:pPr>
    </w:p>
    <w:p w:rsidR="006B01A7" w:rsidRPr="00995362" w:rsidRDefault="00036752" w:rsidP="00036752">
      <w:pPr>
        <w:spacing w:after="0" w:line="240" w:lineRule="auto"/>
        <w:ind w:right="-284"/>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01A7" w:rsidRPr="00995362">
        <w:rPr>
          <w:rFonts w:ascii="Times New Roman" w:eastAsia="Times New Roman" w:hAnsi="Times New Roman"/>
          <w:sz w:val="28"/>
          <w:szCs w:val="28"/>
          <w:lang w:eastAsia="ru-RU"/>
        </w:rPr>
        <w:t>(тыс. рублей)</w:t>
      </w:r>
    </w:p>
    <w:tbl>
      <w:tblPr>
        <w:tblOverlap w:val="never"/>
        <w:tblW w:w="10143" w:type="dxa"/>
        <w:tblLayout w:type="fixed"/>
        <w:tblLook w:val="01E0" w:firstRow="1" w:lastRow="1" w:firstColumn="1" w:lastColumn="1" w:noHBand="0" w:noVBand="0"/>
      </w:tblPr>
      <w:tblGrid>
        <w:gridCol w:w="6720"/>
        <w:gridCol w:w="7"/>
        <w:gridCol w:w="570"/>
        <w:gridCol w:w="572"/>
        <w:gridCol w:w="1843"/>
        <w:gridCol w:w="431"/>
      </w:tblGrid>
      <w:tr w:rsidR="009C0442" w:rsidRPr="008D4771" w:rsidTr="006C5E83">
        <w:trPr>
          <w:cantSplit/>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Наименование</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Рз</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Пр</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Сумма</w:t>
            </w:r>
          </w:p>
          <w:p w:rsidR="009C0442" w:rsidRPr="00186DAF" w:rsidRDefault="009C0442" w:rsidP="006C5E83">
            <w:pPr>
              <w:spacing w:after="0" w:line="240" w:lineRule="auto"/>
              <w:contextualSpacing/>
              <w:jc w:val="center"/>
              <w:rPr>
                <w:rFonts w:ascii="Times New Roman" w:hAnsi="Times New Roman"/>
                <w:bCs/>
                <w:color w:val="000000"/>
                <w:sz w:val="28"/>
                <w:szCs w:val="28"/>
                <w:lang w:val="en-US"/>
              </w:rPr>
            </w:pPr>
            <w:r w:rsidRPr="00186DAF">
              <w:rPr>
                <w:rFonts w:ascii="Times New Roman" w:hAnsi="Times New Roman"/>
                <w:bCs/>
                <w:color w:val="000000"/>
                <w:sz w:val="28"/>
                <w:szCs w:val="28"/>
                <w:lang w:val="en-US"/>
              </w:rPr>
              <w:t>на год</w:t>
            </w:r>
          </w:p>
        </w:tc>
        <w:tc>
          <w:tcPr>
            <w:tcW w:w="431" w:type="dxa"/>
            <w:tcBorders>
              <w:left w:val="single" w:sz="4" w:space="0" w:color="auto"/>
            </w:tcBorders>
          </w:tcPr>
          <w:p w:rsidR="009C0442" w:rsidRPr="008D4771" w:rsidRDefault="009C0442" w:rsidP="006C5E83">
            <w:pPr>
              <w:spacing w:after="0" w:line="240" w:lineRule="auto"/>
              <w:contextualSpacing/>
              <w:jc w:val="right"/>
              <w:rPr>
                <w:rFonts w:ascii="Times New Roman" w:hAnsi="Times New Roman"/>
                <w:b/>
                <w:bCs/>
                <w:color w:val="000000"/>
                <w:sz w:val="28"/>
                <w:szCs w:val="28"/>
              </w:rPr>
            </w:pPr>
          </w:p>
        </w:tc>
      </w:tr>
      <w:tr w:rsidR="009C0442" w:rsidRPr="008D4771" w:rsidTr="006C5E83">
        <w:trPr>
          <w:cantSplit/>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1</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2</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3</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9C0442" w:rsidRPr="008D4771" w:rsidRDefault="009C0442" w:rsidP="006C5E83">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4</w:t>
            </w:r>
          </w:p>
        </w:tc>
        <w:tc>
          <w:tcPr>
            <w:tcW w:w="431" w:type="dxa"/>
            <w:tcBorders>
              <w:left w:val="single" w:sz="4" w:space="0" w:color="auto"/>
            </w:tcBorders>
          </w:tcPr>
          <w:p w:rsidR="009C0442" w:rsidRPr="008D4771" w:rsidRDefault="009C0442" w:rsidP="006C5E83">
            <w:pPr>
              <w:spacing w:after="0" w:line="240" w:lineRule="auto"/>
              <w:contextualSpacing/>
              <w:jc w:val="right"/>
              <w:rPr>
                <w:rFonts w:ascii="Times New Roman" w:hAnsi="Times New Roman"/>
                <w:b/>
                <w:bCs/>
                <w:color w:val="000000"/>
                <w:sz w:val="28"/>
                <w:szCs w:val="28"/>
              </w:rPr>
            </w:pP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26 370 107,6</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957 850,2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1 527 581,1</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899 629,2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829 050,4</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417 814,9</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7 437 325,5</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430 393,8</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13 849 514,3</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74 606,2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74 606,2</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4 547 952,8</w:t>
            </w:r>
          </w:p>
        </w:tc>
      </w:tr>
      <w:tr w:rsidR="006C5E83" w:rsidTr="006C5E83">
        <w:trPr>
          <w:gridAfter w:val="1"/>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250 118,4</w:t>
            </w:r>
          </w:p>
        </w:tc>
      </w:tr>
    </w:tbl>
    <w:p w:rsidR="006C5E83" w:rsidRDefault="006C5E83"/>
    <w:tbl>
      <w:tblPr>
        <w:tblOverlap w:val="never"/>
        <w:tblW w:w="10143" w:type="dxa"/>
        <w:tblLayout w:type="fixed"/>
        <w:tblLook w:val="01E0" w:firstRow="1" w:lastRow="1" w:firstColumn="1" w:lastColumn="1" w:noHBand="0" w:noVBand="0"/>
      </w:tblPr>
      <w:tblGrid>
        <w:gridCol w:w="6720"/>
        <w:gridCol w:w="7"/>
        <w:gridCol w:w="570"/>
        <w:gridCol w:w="572"/>
        <w:gridCol w:w="1843"/>
        <w:gridCol w:w="307"/>
        <w:gridCol w:w="124"/>
      </w:tblGrid>
      <w:tr w:rsidR="006C5E83" w:rsidRPr="008D4771" w:rsidTr="006C5E83">
        <w:trPr>
          <w:cantSplit/>
          <w:tblHeader/>
        </w:trPr>
        <w:tc>
          <w:tcPr>
            <w:tcW w:w="672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lastRenderedPageBreak/>
              <w:t>1</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2</w:t>
            </w:r>
          </w:p>
        </w:tc>
        <w:tc>
          <w:tcPr>
            <w:tcW w:w="572"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3</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6C5E83" w:rsidRPr="008D4771" w:rsidRDefault="006C5E83" w:rsidP="0002049B">
            <w:pPr>
              <w:spacing w:after="0" w:line="240" w:lineRule="auto"/>
              <w:contextualSpacing/>
              <w:jc w:val="center"/>
              <w:rPr>
                <w:rFonts w:ascii="Times New Roman" w:hAnsi="Times New Roman"/>
                <w:bCs/>
                <w:color w:val="000000"/>
                <w:sz w:val="28"/>
                <w:szCs w:val="28"/>
                <w:lang w:val="en-US"/>
              </w:rPr>
            </w:pPr>
            <w:r w:rsidRPr="008D4771">
              <w:rPr>
                <w:rFonts w:ascii="Times New Roman" w:hAnsi="Times New Roman"/>
                <w:bCs/>
                <w:color w:val="000000"/>
                <w:sz w:val="28"/>
                <w:szCs w:val="28"/>
                <w:lang w:val="en-US"/>
              </w:rPr>
              <w:t>4</w:t>
            </w:r>
          </w:p>
        </w:tc>
        <w:tc>
          <w:tcPr>
            <w:tcW w:w="431" w:type="dxa"/>
            <w:gridSpan w:val="2"/>
            <w:tcBorders>
              <w:left w:val="single" w:sz="4" w:space="0" w:color="auto"/>
            </w:tcBorders>
          </w:tcPr>
          <w:p w:rsidR="006C5E83" w:rsidRPr="008D4771" w:rsidRDefault="006C5E83" w:rsidP="0002049B">
            <w:pPr>
              <w:spacing w:after="0" w:line="240" w:lineRule="auto"/>
              <w:contextualSpacing/>
              <w:jc w:val="right"/>
              <w:rPr>
                <w:rFonts w:ascii="Times New Roman" w:hAnsi="Times New Roman"/>
                <w:b/>
                <w:bCs/>
                <w:color w:val="000000"/>
                <w:sz w:val="28"/>
                <w:szCs w:val="28"/>
              </w:rPr>
            </w:pP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4 057 872,0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5 828,2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234 134,2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57 939 834,4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1 365 673,8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442 792,0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2 253 914,7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11 064,0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2 938 764,2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5 791 271,0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35 667 265,5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2 120 403,5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7 348 685,7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26 270 187,3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12 787 599,5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7 852 733,3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1 022 339,2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4 607 515,3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2 166 563,3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534 887,7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1 625 675,6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116 510 126,1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488 854,6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26 179 186,5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555 649,8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8 532 097,3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90 926,1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5 686 569,2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421 969,0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286 656,2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74 268 217,4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3 646 161,3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3 263 291,8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82 242,5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lastRenderedPageBreak/>
              <w:t>Другие вопросы в области культуры, кинематографии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300 627,0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71 631 855,7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23 367 931,0</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21 369 092,1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682 305,9</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2 847 194,2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578 177,1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1 086 737,3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21 700 418,1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95 634 977,2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2 726 811,7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9 962 076,4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48 922 761,5</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32 191 954,4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1 831 373,2</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8 711 792,1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214 085,3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2 284 983,6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6 122 969,3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89 753,9</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1 564 585,6</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1 519 876,7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32 957,8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363 871,3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363 871,3</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b/>
                <w:bCs/>
                <w:color w:val="000000"/>
                <w:sz w:val="28"/>
                <w:szCs w:val="28"/>
              </w:rPr>
            </w:pPr>
            <w:r>
              <w:rPr>
                <w:rFonts w:ascii="Times New Roman" w:eastAsia="Times New Roman" w:hAnsi="Times New Roman"/>
                <w:b/>
                <w:bCs/>
                <w:color w:val="000000"/>
                <w:sz w:val="28"/>
                <w:szCs w:val="28"/>
              </w:rPr>
              <w:t>19 863 585,7</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8 081 320,8</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9 335 253,4</w:t>
            </w:r>
          </w:p>
        </w:tc>
      </w:tr>
      <w:tr w:rsidR="006C5E83" w:rsidTr="006C5E83">
        <w:trPr>
          <w:gridAfter w:val="2"/>
          <w:wAfter w:w="431" w:type="dxa"/>
          <w:cantSplit/>
        </w:trPr>
        <w:tc>
          <w:tcPr>
            <w:tcW w:w="672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5E83" w:rsidRDefault="006C5E83" w:rsidP="006C5E83">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5E83" w:rsidRDefault="006C5E83" w:rsidP="006C5E83">
            <w:pPr>
              <w:spacing w:line="240" w:lineRule="auto"/>
              <w:contextualSpacing/>
              <w:jc w:val="right"/>
              <w:rPr>
                <w:color w:val="000000"/>
                <w:sz w:val="28"/>
                <w:szCs w:val="28"/>
              </w:rPr>
            </w:pPr>
            <w:r>
              <w:rPr>
                <w:rFonts w:ascii="Times New Roman" w:eastAsia="Times New Roman" w:hAnsi="Times New Roman"/>
                <w:color w:val="000000"/>
                <w:sz w:val="28"/>
                <w:szCs w:val="28"/>
              </w:rPr>
              <w:t>2 447 011,5</w:t>
            </w:r>
          </w:p>
        </w:tc>
      </w:tr>
      <w:tr w:rsidR="00186DAF" w:rsidRPr="007269BF" w:rsidTr="006C5E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 w:type="dxa"/>
          <w:cantSplit/>
        </w:trPr>
        <w:tc>
          <w:tcPr>
            <w:tcW w:w="6727" w:type="dxa"/>
            <w:gridSpan w:val="2"/>
            <w:tcMar>
              <w:top w:w="0" w:type="dxa"/>
              <w:left w:w="80" w:type="dxa"/>
              <w:bottom w:w="0" w:type="dxa"/>
              <w:right w:w="80" w:type="dxa"/>
            </w:tcMar>
            <w:vAlign w:val="center"/>
          </w:tcPr>
          <w:p w:rsidR="00186DAF" w:rsidRPr="007269BF" w:rsidRDefault="00186DAF" w:rsidP="006C5E83">
            <w:pPr>
              <w:spacing w:after="0" w:line="240" w:lineRule="auto"/>
              <w:contextualSpacing/>
              <w:rPr>
                <w:rFonts w:ascii="Times New Roman" w:eastAsia="Times New Roman" w:hAnsi="Times New Roman"/>
                <w:b/>
                <w:bCs/>
                <w:color w:val="000000"/>
                <w:sz w:val="28"/>
                <w:szCs w:val="28"/>
                <w:lang w:eastAsia="ru-RU"/>
              </w:rPr>
            </w:pPr>
            <w:r w:rsidRPr="007269BF">
              <w:rPr>
                <w:rFonts w:ascii="Times New Roman" w:eastAsia="Times New Roman" w:hAnsi="Times New Roman"/>
                <w:b/>
                <w:bCs/>
                <w:color w:val="000000"/>
                <w:sz w:val="28"/>
                <w:szCs w:val="28"/>
                <w:lang w:eastAsia="ru-RU"/>
              </w:rPr>
              <w:t>Всего</w:t>
            </w:r>
          </w:p>
        </w:tc>
        <w:tc>
          <w:tcPr>
            <w:tcW w:w="570" w:type="dxa"/>
            <w:tcMar>
              <w:top w:w="0" w:type="dxa"/>
              <w:left w:w="80" w:type="dxa"/>
              <w:bottom w:w="0" w:type="dxa"/>
              <w:right w:w="80" w:type="dxa"/>
            </w:tcMar>
            <w:vAlign w:val="bottom"/>
          </w:tcPr>
          <w:p w:rsidR="00186DAF" w:rsidRPr="007269BF" w:rsidRDefault="00186DAF" w:rsidP="006C5E83">
            <w:pPr>
              <w:spacing w:after="0" w:line="240" w:lineRule="auto"/>
              <w:contextualSpacing/>
              <w:jc w:val="center"/>
              <w:rPr>
                <w:rFonts w:ascii="Times New Roman" w:eastAsia="Times New Roman" w:hAnsi="Times New Roman"/>
                <w:b/>
                <w:bCs/>
                <w:color w:val="000000"/>
                <w:sz w:val="28"/>
                <w:szCs w:val="28"/>
                <w:lang w:eastAsia="ru-RU"/>
              </w:rPr>
            </w:pPr>
          </w:p>
        </w:tc>
        <w:tc>
          <w:tcPr>
            <w:tcW w:w="572" w:type="dxa"/>
            <w:tcMar>
              <w:top w:w="0" w:type="dxa"/>
              <w:left w:w="80" w:type="dxa"/>
              <w:bottom w:w="0" w:type="dxa"/>
              <w:right w:w="80" w:type="dxa"/>
            </w:tcMar>
            <w:vAlign w:val="bottom"/>
          </w:tcPr>
          <w:p w:rsidR="00186DAF" w:rsidRPr="007269BF" w:rsidRDefault="00186DAF" w:rsidP="006C5E83">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right w:val="single" w:sz="4" w:space="0" w:color="auto"/>
            </w:tcBorders>
            <w:tcMar>
              <w:top w:w="0" w:type="dxa"/>
              <w:left w:w="80" w:type="dxa"/>
              <w:bottom w:w="0" w:type="dxa"/>
              <w:right w:w="80" w:type="dxa"/>
            </w:tcMar>
            <w:vAlign w:val="bottom"/>
          </w:tcPr>
          <w:p w:rsidR="00186DAF" w:rsidRPr="007269BF" w:rsidRDefault="00590CA6" w:rsidP="006C5E83">
            <w:pPr>
              <w:spacing w:after="0" w:line="240" w:lineRule="auto"/>
              <w:contextualSpacing/>
              <w:jc w:val="right"/>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rPr>
              <w:t>435 296 206,6</w:t>
            </w:r>
          </w:p>
        </w:tc>
        <w:tc>
          <w:tcPr>
            <w:tcW w:w="307" w:type="dxa"/>
            <w:tcBorders>
              <w:top w:val="nil"/>
              <w:left w:val="single" w:sz="4" w:space="0" w:color="auto"/>
              <w:bottom w:val="nil"/>
              <w:right w:val="nil"/>
            </w:tcBorders>
            <w:vAlign w:val="bottom"/>
          </w:tcPr>
          <w:p w:rsidR="00186DAF" w:rsidRPr="007269BF" w:rsidRDefault="00186DAF" w:rsidP="006C5E83">
            <w:pPr>
              <w:spacing w:after="0" w:line="240" w:lineRule="auto"/>
              <w:ind w:left="-113"/>
              <w:contextualSpacing/>
              <w:rPr>
                <w:rFonts w:ascii="Times New Roman" w:eastAsia="Times New Roman" w:hAnsi="Times New Roman"/>
                <w:b/>
                <w:bCs/>
                <w:color w:val="000000"/>
                <w:sz w:val="28"/>
                <w:szCs w:val="28"/>
                <w:lang w:eastAsia="ru-RU"/>
              </w:rPr>
            </w:pPr>
            <w:r w:rsidRPr="00274BC0">
              <w:rPr>
                <w:rFonts w:ascii="Times New Roman" w:eastAsia="Times New Roman" w:hAnsi="Times New Roman"/>
                <w:color w:val="000000"/>
                <w:sz w:val="28"/>
                <w:szCs w:val="28"/>
                <w:lang w:eastAsia="ru-RU"/>
              </w:rPr>
              <w:t>".</w:t>
            </w:r>
          </w:p>
        </w:tc>
      </w:tr>
    </w:tbl>
    <w:p w:rsidR="00186DAF" w:rsidRDefault="00186DAF"/>
    <w:p w:rsidR="00892D68" w:rsidRPr="00001CE0" w:rsidRDefault="003513A3" w:rsidP="00892D68">
      <w:pPr>
        <w:tabs>
          <w:tab w:val="left" w:pos="709"/>
          <w:tab w:val="left" w:pos="1134"/>
        </w:tabs>
        <w:spacing w:after="0" w:line="235" w:lineRule="auto"/>
        <w:ind w:firstLine="709"/>
        <w:jc w:val="both"/>
        <w:rPr>
          <w:rFonts w:ascii="Times New Roman" w:hAnsi="Times New Roman"/>
          <w:spacing w:val="-4"/>
          <w:sz w:val="28"/>
          <w:szCs w:val="28"/>
        </w:rPr>
      </w:pPr>
      <w:r w:rsidRPr="00914CB8">
        <w:rPr>
          <w:rFonts w:ascii="Times New Roman" w:eastAsia="Times New Roman" w:hAnsi="Times New Roman"/>
          <w:bCs/>
          <w:spacing w:val="-4"/>
          <w:sz w:val="28"/>
          <w:szCs w:val="28"/>
          <w:lang w:eastAsia="ru-RU"/>
        </w:rPr>
        <w:lastRenderedPageBreak/>
        <w:t>1</w:t>
      </w:r>
      <w:r w:rsidR="00571110">
        <w:rPr>
          <w:rFonts w:ascii="Times New Roman" w:eastAsia="Times New Roman" w:hAnsi="Times New Roman"/>
          <w:bCs/>
          <w:spacing w:val="-4"/>
          <w:sz w:val="28"/>
          <w:szCs w:val="28"/>
          <w:lang w:eastAsia="ru-RU"/>
        </w:rPr>
        <w:t>2</w:t>
      </w:r>
      <w:r w:rsidR="00892D68" w:rsidRPr="00914CB8">
        <w:rPr>
          <w:rFonts w:ascii="Times New Roman" w:eastAsia="Times New Roman" w:hAnsi="Times New Roman"/>
          <w:bCs/>
          <w:spacing w:val="-4"/>
          <w:sz w:val="28"/>
          <w:szCs w:val="28"/>
          <w:lang w:eastAsia="ru-RU"/>
        </w:rPr>
        <w:t>.</w:t>
      </w:r>
      <w:r w:rsidR="00892D68" w:rsidRPr="005D5634">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П</w:t>
      </w:r>
      <w:r w:rsidR="00892D68" w:rsidRPr="005D5634">
        <w:rPr>
          <w:rFonts w:ascii="Times New Roman" w:eastAsia="Times New Roman" w:hAnsi="Times New Roman"/>
          <w:bCs/>
          <w:spacing w:val="-4"/>
          <w:sz w:val="28"/>
          <w:szCs w:val="28"/>
          <w:lang w:eastAsia="ru-RU"/>
        </w:rPr>
        <w:t>риложение 1</w:t>
      </w:r>
      <w:r w:rsidR="005D2487">
        <w:rPr>
          <w:rFonts w:ascii="Times New Roman" w:eastAsia="Times New Roman" w:hAnsi="Times New Roman"/>
          <w:bCs/>
          <w:spacing w:val="-4"/>
          <w:sz w:val="28"/>
          <w:szCs w:val="28"/>
          <w:lang w:eastAsia="ru-RU"/>
        </w:rPr>
        <w:t>1</w:t>
      </w:r>
      <w:r w:rsidR="00892D68" w:rsidRPr="005D5634">
        <w:rPr>
          <w:rFonts w:ascii="Times New Roman" w:eastAsia="Times New Roman" w:hAnsi="Times New Roman"/>
          <w:bCs/>
          <w:spacing w:val="-4"/>
          <w:sz w:val="28"/>
          <w:szCs w:val="28"/>
          <w:lang w:eastAsia="ru-RU"/>
        </w:rPr>
        <w:t xml:space="preserve"> "</w:t>
      </w:r>
      <w:r w:rsidR="008340F9">
        <w:rPr>
          <w:rFonts w:ascii="Times New Roman" w:eastAsia="Times New Roman" w:hAnsi="Times New Roman"/>
          <w:bCs/>
          <w:spacing w:val="-4"/>
          <w:sz w:val="28"/>
          <w:szCs w:val="28"/>
          <w:lang w:eastAsia="ru-RU"/>
        </w:rPr>
        <w:t>Р</w:t>
      </w:r>
      <w:r w:rsidR="00892D68" w:rsidRPr="005D5634">
        <w:rPr>
          <w:rFonts w:ascii="Times New Roman" w:eastAsia="Times New Roman" w:hAnsi="Times New Roman"/>
          <w:bCs/>
          <w:spacing w:val="-4"/>
          <w:sz w:val="28"/>
          <w:szCs w:val="28"/>
          <w:lang w:eastAsia="ru-RU"/>
        </w:rPr>
        <w:t>аспределени</w:t>
      </w:r>
      <w:r w:rsidR="008340F9">
        <w:rPr>
          <w:rFonts w:ascii="Times New Roman" w:eastAsia="Times New Roman" w:hAnsi="Times New Roman"/>
          <w:bCs/>
          <w:spacing w:val="-4"/>
          <w:sz w:val="28"/>
          <w:szCs w:val="28"/>
          <w:lang w:eastAsia="ru-RU"/>
        </w:rPr>
        <w:t>е</w:t>
      </w:r>
      <w:r w:rsidR="00892D68" w:rsidRPr="005D5634">
        <w:rPr>
          <w:rFonts w:ascii="Times New Roman" w:eastAsia="Times New Roman" w:hAnsi="Times New Roman"/>
          <w:bCs/>
          <w:spacing w:val="-4"/>
          <w:sz w:val="28"/>
          <w:szCs w:val="28"/>
          <w:lang w:eastAsia="ru-RU"/>
        </w:rPr>
        <w:t xml:space="preserve"> бюджетных ассигнований по разделам и подразделам классификации расходов бюджета Ханты-Мансийского автономного округа – Югры на плановый период 20</w:t>
      </w:r>
      <w:r w:rsidR="00644E4F">
        <w:rPr>
          <w:rFonts w:ascii="Times New Roman" w:eastAsia="Times New Roman" w:hAnsi="Times New Roman"/>
          <w:bCs/>
          <w:spacing w:val="-4"/>
          <w:sz w:val="28"/>
          <w:szCs w:val="28"/>
          <w:lang w:eastAsia="ru-RU"/>
        </w:rPr>
        <w:t>2</w:t>
      </w:r>
      <w:r w:rsidR="00C26F6D" w:rsidRPr="00C26F6D">
        <w:rPr>
          <w:rFonts w:ascii="Times New Roman" w:eastAsia="Times New Roman" w:hAnsi="Times New Roman"/>
          <w:bCs/>
          <w:spacing w:val="-4"/>
          <w:sz w:val="28"/>
          <w:szCs w:val="28"/>
          <w:lang w:eastAsia="ru-RU"/>
        </w:rPr>
        <w:t>5</w:t>
      </w:r>
      <w:r w:rsidR="00892D68" w:rsidRPr="005D5634">
        <w:rPr>
          <w:rFonts w:ascii="Times New Roman" w:eastAsia="Times New Roman" w:hAnsi="Times New Roman"/>
          <w:bCs/>
          <w:spacing w:val="-4"/>
          <w:sz w:val="28"/>
          <w:szCs w:val="28"/>
          <w:lang w:eastAsia="ru-RU"/>
        </w:rPr>
        <w:t xml:space="preserve"> и 20</w:t>
      </w:r>
      <w:r w:rsidR="00644E4F">
        <w:rPr>
          <w:rFonts w:ascii="Times New Roman" w:eastAsia="Times New Roman" w:hAnsi="Times New Roman"/>
          <w:bCs/>
          <w:spacing w:val="-4"/>
          <w:sz w:val="28"/>
          <w:szCs w:val="28"/>
          <w:lang w:eastAsia="ru-RU"/>
        </w:rPr>
        <w:t>2</w:t>
      </w:r>
      <w:r w:rsidR="00C26F6D" w:rsidRPr="00C26F6D">
        <w:rPr>
          <w:rFonts w:ascii="Times New Roman" w:eastAsia="Times New Roman" w:hAnsi="Times New Roman"/>
          <w:bCs/>
          <w:spacing w:val="-4"/>
          <w:sz w:val="28"/>
          <w:szCs w:val="28"/>
          <w:lang w:eastAsia="ru-RU"/>
        </w:rPr>
        <w:t>6</w:t>
      </w:r>
      <w:r w:rsidR="00892D68" w:rsidRPr="005D5634">
        <w:rPr>
          <w:rFonts w:ascii="Times New Roman" w:eastAsia="Times New Roman" w:hAnsi="Times New Roman"/>
          <w:bCs/>
          <w:spacing w:val="-4"/>
          <w:sz w:val="28"/>
          <w:szCs w:val="28"/>
          <w:lang w:eastAsia="ru-RU"/>
        </w:rPr>
        <w:t xml:space="preserve"> годов" </w:t>
      </w:r>
      <w:r w:rsidR="008340F9">
        <w:rPr>
          <w:rFonts w:ascii="Times New Roman" w:eastAsia="Times New Roman" w:hAnsi="Times New Roman"/>
          <w:bCs/>
          <w:spacing w:val="-4"/>
          <w:sz w:val="28"/>
          <w:szCs w:val="28"/>
          <w:lang w:eastAsia="ru-RU"/>
        </w:rPr>
        <w:t xml:space="preserve">изложить </w:t>
      </w:r>
      <w:r w:rsidR="00C045DE">
        <w:rPr>
          <w:rFonts w:ascii="Times New Roman" w:eastAsia="Times New Roman" w:hAnsi="Times New Roman"/>
          <w:bCs/>
          <w:spacing w:val="-4"/>
          <w:sz w:val="28"/>
          <w:szCs w:val="28"/>
          <w:lang w:eastAsia="ru-RU"/>
        </w:rPr>
        <w:br/>
      </w:r>
      <w:r w:rsidR="008340F9">
        <w:rPr>
          <w:rFonts w:ascii="Times New Roman" w:eastAsia="Times New Roman" w:hAnsi="Times New Roman"/>
          <w:bCs/>
          <w:spacing w:val="-4"/>
          <w:sz w:val="28"/>
          <w:szCs w:val="28"/>
          <w:lang w:eastAsia="ru-RU"/>
        </w:rPr>
        <w:t>в следующей редакции</w:t>
      </w:r>
      <w:r w:rsidR="00892D68" w:rsidRPr="005D5634">
        <w:rPr>
          <w:rFonts w:ascii="Times New Roman" w:eastAsia="Times New Roman" w:hAnsi="Times New Roman"/>
          <w:bCs/>
          <w:spacing w:val="-4"/>
          <w:sz w:val="28"/>
          <w:szCs w:val="28"/>
          <w:lang w:eastAsia="ru-RU"/>
        </w:rPr>
        <w:t>:</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 xml:space="preserve">"Приложение </w:t>
      </w:r>
      <w:r>
        <w:rPr>
          <w:rFonts w:ascii="Times New Roman" w:hAnsi="Times New Roman"/>
          <w:spacing w:val="-2"/>
          <w:sz w:val="28"/>
          <w:szCs w:val="28"/>
        </w:rPr>
        <w:t>1</w:t>
      </w:r>
      <w:r w:rsidR="005D2487">
        <w:rPr>
          <w:rFonts w:ascii="Times New Roman" w:hAnsi="Times New Roman"/>
          <w:spacing w:val="-2"/>
          <w:sz w:val="28"/>
          <w:szCs w:val="28"/>
        </w:rPr>
        <w:t>1</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к Закону Ханты-Мансийского</w:t>
      </w:r>
    </w:p>
    <w:p w:rsidR="00892D68" w:rsidRPr="00995362" w:rsidRDefault="00892D68" w:rsidP="00011A31">
      <w:pPr>
        <w:pStyle w:val="ad"/>
        <w:tabs>
          <w:tab w:val="left" w:pos="1701"/>
        </w:tabs>
        <w:spacing w:after="0" w:line="235" w:lineRule="auto"/>
        <w:ind w:left="1069" w:firstLine="4318"/>
        <w:jc w:val="both"/>
        <w:rPr>
          <w:rFonts w:ascii="Times New Roman" w:hAnsi="Times New Roman"/>
          <w:spacing w:val="-2"/>
          <w:sz w:val="28"/>
          <w:szCs w:val="28"/>
        </w:rPr>
      </w:pPr>
      <w:r w:rsidRPr="00995362">
        <w:rPr>
          <w:rFonts w:ascii="Times New Roman" w:hAnsi="Times New Roman"/>
          <w:spacing w:val="-2"/>
          <w:sz w:val="28"/>
          <w:szCs w:val="28"/>
        </w:rPr>
        <w:t>автономного округа – Югры</w:t>
      </w:r>
    </w:p>
    <w:p w:rsidR="00892D68" w:rsidRDefault="002B18FF" w:rsidP="00011A31">
      <w:pPr>
        <w:pStyle w:val="ad"/>
        <w:tabs>
          <w:tab w:val="left" w:pos="1701"/>
        </w:tabs>
        <w:spacing w:after="0" w:line="235" w:lineRule="auto"/>
        <w:ind w:left="1069" w:firstLine="4318"/>
        <w:jc w:val="both"/>
        <w:rPr>
          <w:rFonts w:ascii="Times New Roman" w:hAnsi="Times New Roman"/>
          <w:spacing w:val="-2"/>
          <w:sz w:val="28"/>
          <w:szCs w:val="28"/>
        </w:rPr>
      </w:pPr>
      <w:r>
        <w:rPr>
          <w:rFonts w:ascii="Times New Roman" w:hAnsi="Times New Roman"/>
          <w:spacing w:val="-2"/>
          <w:sz w:val="28"/>
          <w:szCs w:val="28"/>
        </w:rPr>
        <w:t>от 2</w:t>
      </w:r>
      <w:r w:rsidR="00C26F6D" w:rsidRPr="00A53FBD">
        <w:rPr>
          <w:rFonts w:ascii="Times New Roman" w:hAnsi="Times New Roman"/>
          <w:spacing w:val="-2"/>
          <w:sz w:val="28"/>
          <w:szCs w:val="28"/>
        </w:rPr>
        <w:t>9</w:t>
      </w:r>
      <w:r w:rsidRPr="00995362">
        <w:rPr>
          <w:rFonts w:ascii="Times New Roman" w:hAnsi="Times New Roman"/>
          <w:spacing w:val="-2"/>
          <w:sz w:val="28"/>
          <w:szCs w:val="28"/>
        </w:rPr>
        <w:t xml:space="preserve"> ноября 20</w:t>
      </w:r>
      <w:r w:rsidRPr="00980F2E">
        <w:rPr>
          <w:rFonts w:ascii="Times New Roman" w:hAnsi="Times New Roman"/>
          <w:spacing w:val="-2"/>
          <w:sz w:val="28"/>
          <w:szCs w:val="28"/>
        </w:rPr>
        <w:t>2</w:t>
      </w:r>
      <w:r w:rsidR="00C26F6D" w:rsidRPr="00A53FBD">
        <w:rPr>
          <w:rFonts w:ascii="Times New Roman" w:hAnsi="Times New Roman"/>
          <w:spacing w:val="-2"/>
          <w:sz w:val="28"/>
          <w:szCs w:val="28"/>
        </w:rPr>
        <w:t>3</w:t>
      </w:r>
      <w:r w:rsidRPr="00995362">
        <w:rPr>
          <w:rFonts w:ascii="Times New Roman" w:hAnsi="Times New Roman"/>
          <w:spacing w:val="-2"/>
          <w:sz w:val="28"/>
          <w:szCs w:val="28"/>
        </w:rPr>
        <w:t xml:space="preserve"> года № </w:t>
      </w:r>
      <w:r w:rsidR="00C26F6D" w:rsidRPr="00A53FBD">
        <w:rPr>
          <w:rFonts w:ascii="Times New Roman" w:hAnsi="Times New Roman"/>
          <w:spacing w:val="-2"/>
          <w:sz w:val="28"/>
          <w:szCs w:val="28"/>
        </w:rPr>
        <w:t>94</w:t>
      </w:r>
      <w:r w:rsidRPr="00995362">
        <w:rPr>
          <w:rFonts w:ascii="Times New Roman" w:hAnsi="Times New Roman"/>
          <w:spacing w:val="-2"/>
          <w:sz w:val="28"/>
          <w:szCs w:val="28"/>
        </w:rPr>
        <w:t>-оз</w:t>
      </w:r>
    </w:p>
    <w:p w:rsidR="001163D2" w:rsidRPr="00995362" w:rsidRDefault="001163D2" w:rsidP="00892D68">
      <w:pPr>
        <w:spacing w:after="0" w:line="240" w:lineRule="auto"/>
        <w:ind w:firstLine="5670"/>
        <w:jc w:val="both"/>
        <w:rPr>
          <w:rFonts w:ascii="Times New Roman" w:eastAsia="Times New Roman" w:hAnsi="Times New Roman"/>
          <w:spacing w:val="-8"/>
          <w:sz w:val="28"/>
          <w:szCs w:val="28"/>
          <w:lang w:eastAsia="ru-RU"/>
        </w:rPr>
      </w:pPr>
    </w:p>
    <w:p w:rsidR="00892D68" w:rsidRDefault="008340F9" w:rsidP="00892D68">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892D68" w:rsidRPr="00995362">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892D68" w:rsidRPr="00995362">
        <w:rPr>
          <w:rFonts w:ascii="Times New Roman" w:eastAsia="Times New Roman" w:hAnsi="Times New Roman"/>
          <w:b/>
          <w:bCs/>
          <w:sz w:val="28"/>
          <w:szCs w:val="28"/>
          <w:lang w:eastAsia="ru-RU"/>
        </w:rPr>
        <w:t xml:space="preserve"> бюджетных ассигнований по разделам </w:t>
      </w:r>
    </w:p>
    <w:p w:rsidR="008340F9" w:rsidRPr="00995362" w:rsidRDefault="00892D68" w:rsidP="008340F9">
      <w:pPr>
        <w:spacing w:after="0" w:line="240" w:lineRule="auto"/>
        <w:jc w:val="center"/>
        <w:rPr>
          <w:rFonts w:ascii="Times New Roman" w:eastAsia="Times New Roman" w:hAnsi="Times New Roman"/>
          <w:b/>
          <w:bCs/>
          <w:spacing w:val="-4"/>
          <w:sz w:val="28"/>
          <w:szCs w:val="28"/>
          <w:lang w:eastAsia="ru-RU"/>
        </w:rPr>
      </w:pPr>
      <w:r w:rsidRPr="00995362">
        <w:rPr>
          <w:rFonts w:ascii="Times New Roman" w:eastAsia="Times New Roman" w:hAnsi="Times New Roman"/>
          <w:b/>
          <w:bCs/>
          <w:sz w:val="28"/>
          <w:szCs w:val="28"/>
          <w:lang w:eastAsia="ru-RU"/>
        </w:rPr>
        <w:t>и подразделам классификации расходов бюджета Ханты-Мансийского автономного округа – Югры на</w:t>
      </w:r>
      <w:r>
        <w:rPr>
          <w:rFonts w:ascii="Times New Roman" w:eastAsia="Times New Roman" w:hAnsi="Times New Roman"/>
          <w:b/>
          <w:bCs/>
          <w:sz w:val="28"/>
          <w:szCs w:val="28"/>
          <w:lang w:eastAsia="ru-RU"/>
        </w:rPr>
        <w:t xml:space="preserve"> плановый период</w:t>
      </w:r>
      <w:r w:rsidRPr="00995362">
        <w:rPr>
          <w:rFonts w:ascii="Times New Roman" w:eastAsia="Times New Roman" w:hAnsi="Times New Roman"/>
          <w:b/>
          <w:bCs/>
          <w:sz w:val="28"/>
          <w:szCs w:val="28"/>
          <w:lang w:eastAsia="ru-RU"/>
        </w:rPr>
        <w:t xml:space="preserve"> 20</w:t>
      </w:r>
      <w:r w:rsidR="00644E4F">
        <w:rPr>
          <w:rFonts w:ascii="Times New Roman" w:eastAsia="Times New Roman" w:hAnsi="Times New Roman"/>
          <w:b/>
          <w:bCs/>
          <w:sz w:val="28"/>
          <w:szCs w:val="28"/>
          <w:lang w:eastAsia="ru-RU"/>
        </w:rPr>
        <w:t>2</w:t>
      </w:r>
      <w:r w:rsidR="00C26F6D" w:rsidRPr="00C26F6D">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644E4F">
        <w:rPr>
          <w:rFonts w:ascii="Times New Roman" w:eastAsia="Times New Roman" w:hAnsi="Times New Roman"/>
          <w:b/>
          <w:bCs/>
          <w:sz w:val="28"/>
          <w:szCs w:val="28"/>
          <w:lang w:eastAsia="ru-RU"/>
        </w:rPr>
        <w:t>2</w:t>
      </w:r>
      <w:r w:rsidR="00C26F6D" w:rsidRPr="00C26F6D">
        <w:rPr>
          <w:rFonts w:ascii="Times New Roman" w:eastAsia="Times New Roman" w:hAnsi="Times New Roman"/>
          <w:b/>
          <w:bCs/>
          <w:sz w:val="28"/>
          <w:szCs w:val="28"/>
          <w:lang w:eastAsia="ru-RU"/>
        </w:rPr>
        <w:t>6</w:t>
      </w:r>
      <w:r w:rsidRPr="00995362">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9B17DD" w:rsidRPr="00995362" w:rsidRDefault="009B17DD" w:rsidP="00892D68">
      <w:pPr>
        <w:spacing w:after="0" w:line="240" w:lineRule="auto"/>
        <w:ind w:right="185" w:firstLine="567"/>
        <w:jc w:val="right"/>
        <w:rPr>
          <w:rFonts w:ascii="Times New Roman" w:eastAsia="Times New Roman" w:hAnsi="Times New Roman"/>
          <w:sz w:val="28"/>
          <w:szCs w:val="28"/>
          <w:lang w:eastAsia="ru-RU"/>
        </w:rPr>
      </w:pPr>
    </w:p>
    <w:p w:rsidR="00892D68" w:rsidRPr="00995362" w:rsidRDefault="00892D68" w:rsidP="001034C4">
      <w:pPr>
        <w:spacing w:after="0" w:line="240" w:lineRule="auto"/>
        <w:ind w:right="-285"/>
        <w:jc w:val="right"/>
        <w:rPr>
          <w:rFonts w:ascii="Times New Roman" w:eastAsia="Times New Roman" w:hAnsi="Times New Roman"/>
          <w:sz w:val="28"/>
          <w:szCs w:val="28"/>
          <w:lang w:eastAsia="ru-RU"/>
        </w:rPr>
      </w:pPr>
      <w:r w:rsidRPr="00995362">
        <w:rPr>
          <w:rFonts w:ascii="Times New Roman" w:eastAsia="Times New Roman" w:hAnsi="Times New Roman"/>
          <w:sz w:val="28"/>
          <w:szCs w:val="28"/>
          <w:lang w:eastAsia="ru-RU"/>
        </w:rPr>
        <w:t>(тыс. рублей)</w:t>
      </w:r>
    </w:p>
    <w:tbl>
      <w:tblPr>
        <w:tblOverlap w:val="never"/>
        <w:tblW w:w="10148" w:type="dxa"/>
        <w:tblInd w:w="-3" w:type="dxa"/>
        <w:tblLayout w:type="fixed"/>
        <w:tblLook w:val="01E0" w:firstRow="1" w:lastRow="1" w:firstColumn="1" w:lastColumn="1" w:noHBand="0" w:noVBand="0"/>
      </w:tblPr>
      <w:tblGrid>
        <w:gridCol w:w="4889"/>
        <w:gridCol w:w="6"/>
        <w:gridCol w:w="567"/>
        <w:gridCol w:w="571"/>
        <w:gridCol w:w="1843"/>
        <w:gridCol w:w="1843"/>
        <w:gridCol w:w="429"/>
      </w:tblGrid>
      <w:tr w:rsidR="00186DAF" w:rsidRPr="009A7989" w:rsidTr="00590CA6">
        <w:trPr>
          <w:cantSplit/>
        </w:trPr>
        <w:tc>
          <w:tcPr>
            <w:tcW w:w="488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Наименование</w:t>
            </w:r>
          </w:p>
        </w:tc>
        <w:tc>
          <w:tcPr>
            <w:tcW w:w="573" w:type="dxa"/>
            <w:gridSpan w:val="2"/>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Рз</w:t>
            </w:r>
          </w:p>
        </w:tc>
        <w:tc>
          <w:tcPr>
            <w:tcW w:w="571"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Пр</w:t>
            </w:r>
          </w:p>
        </w:tc>
        <w:tc>
          <w:tcPr>
            <w:tcW w:w="3686" w:type="dxa"/>
            <w:gridSpan w:val="2"/>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Сумма</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186DAF" w:rsidRPr="009A7989" w:rsidTr="00590CA6">
        <w:trPr>
          <w:cantSplit/>
        </w:trPr>
        <w:tc>
          <w:tcPr>
            <w:tcW w:w="488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573" w:type="dxa"/>
            <w:gridSpan w:val="2"/>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571"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202</w:t>
            </w:r>
            <w:r>
              <w:rPr>
                <w:rFonts w:ascii="Times New Roman" w:eastAsia="Times New Roman" w:hAnsi="Times New Roman"/>
                <w:bCs/>
                <w:sz w:val="28"/>
                <w:szCs w:val="28"/>
                <w:lang w:val="en-US" w:eastAsia="ru-RU"/>
              </w:rPr>
              <w:t>5</w:t>
            </w:r>
            <w:r w:rsidRPr="009A7989">
              <w:rPr>
                <w:rFonts w:ascii="Times New Roman" w:eastAsia="Times New Roman" w:hAnsi="Times New Roman"/>
                <w:bCs/>
                <w:sz w:val="28"/>
                <w:szCs w:val="28"/>
                <w:lang w:eastAsia="ru-RU"/>
              </w:rPr>
              <w:t xml:space="preserve"> год</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86DAF" w:rsidRPr="009A7989" w:rsidRDefault="00186DAF" w:rsidP="00590CA6">
            <w:pPr>
              <w:spacing w:after="0" w:line="240" w:lineRule="auto"/>
              <w:contextualSpacing/>
              <w:jc w:val="center"/>
              <w:rPr>
                <w:rFonts w:ascii="Times New Roman" w:hAnsi="Times New Roman"/>
                <w:b/>
                <w:bCs/>
                <w:color w:val="000000"/>
                <w:sz w:val="28"/>
                <w:szCs w:val="28"/>
              </w:rPr>
            </w:pPr>
            <w:r w:rsidRPr="009A7989">
              <w:rPr>
                <w:rFonts w:ascii="Times New Roman" w:eastAsia="Times New Roman" w:hAnsi="Times New Roman"/>
                <w:bCs/>
                <w:sz w:val="28"/>
                <w:szCs w:val="28"/>
                <w:lang w:eastAsia="ru-RU"/>
              </w:rPr>
              <w:t>202</w:t>
            </w:r>
            <w:r>
              <w:rPr>
                <w:rFonts w:ascii="Times New Roman" w:eastAsia="Times New Roman" w:hAnsi="Times New Roman"/>
                <w:bCs/>
                <w:sz w:val="28"/>
                <w:szCs w:val="28"/>
                <w:lang w:val="en-US" w:eastAsia="ru-RU"/>
              </w:rPr>
              <w:t>6</w:t>
            </w:r>
            <w:r w:rsidRPr="009A7989">
              <w:rPr>
                <w:rFonts w:ascii="Times New Roman" w:eastAsia="Times New Roman" w:hAnsi="Times New Roman"/>
                <w:bCs/>
                <w:sz w:val="28"/>
                <w:szCs w:val="28"/>
                <w:lang w:val="en-US" w:eastAsia="ru-RU"/>
              </w:rPr>
              <w:t xml:space="preserve"> </w:t>
            </w:r>
            <w:r w:rsidRPr="009A7989">
              <w:rPr>
                <w:rFonts w:ascii="Times New Roman" w:eastAsia="Times New Roman" w:hAnsi="Times New Roman"/>
                <w:bCs/>
                <w:sz w:val="28"/>
                <w:szCs w:val="28"/>
                <w:lang w:eastAsia="ru-RU"/>
              </w:rPr>
              <w:t>год</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186DAF"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86DAF" w:rsidRPr="009A7989" w:rsidRDefault="00186DAF" w:rsidP="00590CA6">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186DAF" w:rsidRPr="009A7989" w:rsidRDefault="00186DAF" w:rsidP="00590CA6">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24 386 882,9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31 613 479,7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885 823,6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887 573,8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354 578,1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342 890,2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19 027 112,5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25 963 378,1</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82 259,3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90 147,7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4 408 029,4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4 248 701,3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3 612 127,3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3 612 090,9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540 053,4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386 702,0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46 697 793,2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50 257 076,4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1 392 681,8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1 399 267,5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1 667 413,4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1 662 538,8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2 394 133,5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2 436 142,9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1 631 185,0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1 597 339,8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4 564 128,6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3 926 394,7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7 803 318,8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5 788 194,9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2 416 643,2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983 377,6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299 056,7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295 457,1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119 958 765,3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114 189 826,8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227 708,5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21 708 717,9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15 242 341,3</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483 835,3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482 738,2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7 780 777,2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7 454 888,2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88 506,7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90 457,9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5 285 047,7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5 284 027,3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1 869 925,8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4 036 787,3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280 291,3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280 293,3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82 233 954,9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81 132 525,3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2 913 577,0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2 560 989,9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2 548 276,0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2 195 098,3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65 274 711,2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58 995 089,8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21 266 485,6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20 479 478,7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19 673 287,6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14 648 470,0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70 779 450,0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76 581 364,7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2 690 400,6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3 366 262,8</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28 719 020,3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30 037 534,1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27 766 221,6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31 619 018,6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1 708 086,5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1 662 828,2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10 516 697,9</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7 375 835,7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4 303 097,5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1 162 148,6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5 936 549,8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5 936 636,5</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1 124 729,5</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1 124 544,8</w:t>
            </w:r>
          </w:p>
        </w:tc>
      </w:tr>
      <w:tr w:rsidR="00590CA6" w:rsidRPr="009A7989" w:rsidTr="00590CA6">
        <w:trPr>
          <w:cantSplit/>
        </w:trPr>
        <w:tc>
          <w:tcPr>
            <w:tcW w:w="48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lastRenderedPageBreak/>
              <w:t>1</w:t>
            </w:r>
          </w:p>
        </w:tc>
        <w:tc>
          <w:tcPr>
            <w:tcW w:w="57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4</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90CA6" w:rsidRPr="009A7989" w:rsidRDefault="00590CA6" w:rsidP="0002049B">
            <w:pPr>
              <w:spacing w:after="0" w:line="240" w:lineRule="auto"/>
              <w:contextualSpacing/>
              <w:jc w:val="center"/>
              <w:rPr>
                <w:rFonts w:ascii="Times New Roman" w:hAnsi="Times New Roman"/>
                <w:bCs/>
                <w:color w:val="000000"/>
                <w:sz w:val="28"/>
                <w:szCs w:val="28"/>
                <w:lang w:val="en-US"/>
              </w:rPr>
            </w:pPr>
            <w:r w:rsidRPr="009A7989">
              <w:rPr>
                <w:rFonts w:ascii="Times New Roman" w:hAnsi="Times New Roman"/>
                <w:bCs/>
                <w:color w:val="000000"/>
                <w:sz w:val="28"/>
                <w:szCs w:val="28"/>
                <w:lang w:val="en-US"/>
              </w:rPr>
              <w:t>5</w:t>
            </w:r>
          </w:p>
        </w:tc>
        <w:tc>
          <w:tcPr>
            <w:tcW w:w="429" w:type="dxa"/>
            <w:tcBorders>
              <w:left w:val="single" w:sz="4" w:space="0" w:color="auto"/>
            </w:tcBorders>
          </w:tcPr>
          <w:p w:rsidR="00590CA6" w:rsidRPr="009A7989" w:rsidRDefault="00590CA6" w:rsidP="0002049B">
            <w:pPr>
              <w:spacing w:after="0" w:line="240" w:lineRule="auto"/>
              <w:contextualSpacing/>
              <w:jc w:val="right"/>
              <w:rPr>
                <w:rFonts w:ascii="Times New Roman" w:hAnsi="Times New Roman"/>
                <w:b/>
                <w:bCs/>
                <w:color w:val="000000"/>
                <w:sz w:val="28"/>
                <w:szCs w:val="28"/>
              </w:rPr>
            </w:pP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1 078 354,3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1 078 720,3</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8 524 794,6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11 508 071,6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20 450 064,8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20 845 154,7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590CA6" w:rsidTr="00590CA6">
        <w:trPr>
          <w:gridAfter w:val="1"/>
          <w:wAfter w:w="429" w:type="dxa"/>
          <w:cantSplit/>
        </w:trPr>
        <w:tc>
          <w:tcPr>
            <w:tcW w:w="489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90CA6" w:rsidRDefault="00590CA6" w:rsidP="00590CA6">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90CA6" w:rsidRDefault="00590CA6" w:rsidP="00590CA6">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590CA6" w:rsidRPr="00A50CD5" w:rsidTr="00E018D7">
        <w:trPr>
          <w:cantSplit/>
        </w:trPr>
        <w:tc>
          <w:tcPr>
            <w:tcW w:w="4889"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590CA6" w:rsidRPr="00A50CD5" w:rsidRDefault="00590CA6" w:rsidP="00590CA6">
            <w:pPr>
              <w:spacing w:after="0" w:line="240" w:lineRule="auto"/>
              <w:contextualSpacing/>
              <w:rPr>
                <w:rFonts w:ascii="Times New Roman" w:eastAsia="Times New Roman" w:hAnsi="Times New Roman"/>
                <w:b/>
                <w:bCs/>
                <w:color w:val="000000"/>
                <w:sz w:val="28"/>
                <w:szCs w:val="28"/>
                <w:lang w:eastAsia="ru-RU"/>
              </w:rPr>
            </w:pPr>
            <w:r w:rsidRPr="00A50CD5">
              <w:rPr>
                <w:rFonts w:ascii="Times New Roman" w:eastAsia="Times New Roman" w:hAnsi="Times New Roman"/>
                <w:b/>
                <w:bCs/>
                <w:color w:val="000000"/>
                <w:sz w:val="28"/>
                <w:szCs w:val="28"/>
                <w:lang w:eastAsia="ru-RU"/>
              </w:rPr>
              <w:t>Всего</w:t>
            </w:r>
          </w:p>
        </w:tc>
        <w:tc>
          <w:tcPr>
            <w:tcW w:w="573" w:type="dxa"/>
            <w:gridSpan w:val="2"/>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590CA6" w:rsidRPr="00A50CD5" w:rsidRDefault="00590CA6" w:rsidP="00590CA6">
            <w:pPr>
              <w:spacing w:after="0" w:line="240" w:lineRule="auto"/>
              <w:contextualSpacing/>
              <w:jc w:val="center"/>
              <w:rPr>
                <w:rFonts w:ascii="Times New Roman" w:eastAsia="Times New Roman" w:hAnsi="Times New Roman"/>
                <w:b/>
                <w:bCs/>
                <w:color w:val="000000"/>
                <w:sz w:val="28"/>
                <w:szCs w:val="28"/>
                <w:lang w:eastAsia="ru-RU"/>
              </w:rPr>
            </w:pPr>
          </w:p>
        </w:tc>
        <w:tc>
          <w:tcPr>
            <w:tcW w:w="571"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590CA6" w:rsidRPr="00A50CD5" w:rsidRDefault="00590CA6" w:rsidP="00590CA6">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tcPr>
          <w:p w:rsidR="00590CA6" w:rsidRDefault="00590CA6" w:rsidP="0002049B">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385 337 717,1</w:t>
            </w:r>
          </w:p>
        </w:tc>
        <w:tc>
          <w:tcPr>
            <w:tcW w:w="1843"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tcPr>
          <w:p w:rsidR="00590CA6" w:rsidRDefault="00590CA6" w:rsidP="0002049B">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386 161 855,6</w:t>
            </w:r>
          </w:p>
        </w:tc>
        <w:tc>
          <w:tcPr>
            <w:tcW w:w="429" w:type="dxa"/>
            <w:tcBorders>
              <w:left w:val="single" w:sz="4" w:space="0" w:color="auto"/>
            </w:tcBorders>
            <w:vAlign w:val="bottom"/>
          </w:tcPr>
          <w:p w:rsidR="00590CA6" w:rsidRPr="00A50CD5" w:rsidRDefault="00590CA6" w:rsidP="00590CA6">
            <w:pPr>
              <w:spacing w:after="0" w:line="240" w:lineRule="auto"/>
              <w:ind w:left="-113"/>
              <w:contextualSpacing/>
              <w:rPr>
                <w:rFonts w:ascii="Times New Roman" w:eastAsia="Times New Roman" w:hAnsi="Times New Roman"/>
                <w:b/>
                <w:bCs/>
                <w:color w:val="000000"/>
                <w:sz w:val="28"/>
                <w:szCs w:val="28"/>
                <w:lang w:eastAsia="ru-RU"/>
              </w:rPr>
            </w:pPr>
            <w:r w:rsidRPr="00FC4465">
              <w:rPr>
                <w:rFonts w:ascii="Times New Roman" w:eastAsia="Times New Roman" w:hAnsi="Times New Roman"/>
                <w:bCs/>
                <w:color w:val="000000"/>
                <w:sz w:val="28"/>
                <w:szCs w:val="28"/>
                <w:lang w:eastAsia="ru-RU"/>
              </w:rPr>
              <w:t>".</w:t>
            </w:r>
          </w:p>
        </w:tc>
      </w:tr>
    </w:tbl>
    <w:p w:rsidR="001C047E" w:rsidRDefault="003513A3" w:rsidP="00BC4A6C">
      <w:pPr>
        <w:tabs>
          <w:tab w:val="left" w:pos="709"/>
          <w:tab w:val="left" w:pos="1134"/>
        </w:tabs>
        <w:spacing w:line="240" w:lineRule="auto"/>
        <w:ind w:firstLine="709"/>
        <w:jc w:val="both"/>
        <w:rPr>
          <w:rFonts w:ascii="Times New Roman" w:eastAsia="Times New Roman" w:hAnsi="Times New Roman"/>
          <w:bCs/>
          <w:spacing w:val="-4"/>
          <w:sz w:val="28"/>
          <w:szCs w:val="28"/>
          <w:lang w:eastAsia="ru-RU"/>
        </w:rPr>
        <w:sectPr w:rsidR="001C047E" w:rsidSect="00405499">
          <w:headerReference w:type="default" r:id="rId8"/>
          <w:pgSz w:w="11906" w:h="16838" w:code="9"/>
          <w:pgMar w:top="1134" w:right="851" w:bottom="1134" w:left="1701" w:header="567" w:footer="567" w:gutter="0"/>
          <w:pgNumType w:start="988"/>
          <w:cols w:space="708"/>
          <w:docGrid w:linePitch="360"/>
        </w:sectPr>
      </w:pPr>
      <w:r w:rsidRPr="00914CB8">
        <w:rPr>
          <w:rFonts w:ascii="Times New Roman" w:eastAsia="Times New Roman" w:hAnsi="Times New Roman"/>
          <w:bCs/>
          <w:spacing w:val="-4"/>
          <w:sz w:val="28"/>
          <w:szCs w:val="28"/>
          <w:lang w:eastAsia="ru-RU"/>
        </w:rPr>
        <w:t>1</w:t>
      </w:r>
      <w:r w:rsidR="00571110">
        <w:rPr>
          <w:rFonts w:ascii="Times New Roman" w:eastAsia="Times New Roman" w:hAnsi="Times New Roman"/>
          <w:bCs/>
          <w:spacing w:val="-4"/>
          <w:sz w:val="28"/>
          <w:szCs w:val="28"/>
          <w:lang w:eastAsia="ru-RU"/>
        </w:rPr>
        <w:t>3</w:t>
      </w:r>
      <w:r w:rsidR="00BC4A6C" w:rsidRPr="00914CB8">
        <w:rPr>
          <w:rFonts w:ascii="Times New Roman" w:eastAsia="Times New Roman" w:hAnsi="Times New Roman"/>
          <w:bCs/>
          <w:spacing w:val="-4"/>
          <w:sz w:val="28"/>
          <w:szCs w:val="28"/>
          <w:lang w:eastAsia="ru-RU"/>
        </w:rPr>
        <w:t xml:space="preserve">. </w:t>
      </w:r>
      <w:r w:rsidR="00892D68" w:rsidRPr="00914CB8">
        <w:rPr>
          <w:rFonts w:ascii="Times New Roman" w:eastAsia="Times New Roman" w:hAnsi="Times New Roman"/>
          <w:bCs/>
          <w:spacing w:val="-4"/>
          <w:sz w:val="28"/>
          <w:szCs w:val="28"/>
          <w:lang w:eastAsia="ru-RU"/>
        </w:rPr>
        <w:t>П</w:t>
      </w:r>
      <w:r w:rsidR="00BC4A6C" w:rsidRPr="00914CB8">
        <w:rPr>
          <w:rFonts w:ascii="Times New Roman" w:eastAsia="Times New Roman" w:hAnsi="Times New Roman"/>
          <w:bCs/>
          <w:spacing w:val="-4"/>
          <w:sz w:val="28"/>
          <w:szCs w:val="28"/>
          <w:lang w:eastAsia="ru-RU"/>
        </w:rPr>
        <w:t>риложение</w:t>
      </w:r>
      <w:r w:rsidR="00BC4A6C" w:rsidRPr="002C276D">
        <w:rPr>
          <w:rFonts w:ascii="Times New Roman" w:eastAsia="Times New Roman" w:hAnsi="Times New Roman"/>
          <w:bCs/>
          <w:spacing w:val="-4"/>
          <w:sz w:val="28"/>
          <w:szCs w:val="28"/>
          <w:lang w:eastAsia="ru-RU"/>
        </w:rPr>
        <w:t xml:space="preserve"> 1</w:t>
      </w:r>
      <w:r w:rsidR="005D2487">
        <w:rPr>
          <w:rFonts w:ascii="Times New Roman" w:eastAsia="Times New Roman" w:hAnsi="Times New Roman"/>
          <w:bCs/>
          <w:spacing w:val="-4"/>
          <w:sz w:val="28"/>
          <w:szCs w:val="28"/>
          <w:lang w:eastAsia="ru-RU"/>
        </w:rPr>
        <w:t>2</w:t>
      </w:r>
      <w:r w:rsidR="00BC4A6C" w:rsidRPr="002C276D">
        <w:rPr>
          <w:rFonts w:ascii="Times New Roman" w:eastAsia="Times New Roman" w:hAnsi="Times New Roman"/>
          <w:bCs/>
          <w:spacing w:val="-4"/>
          <w:sz w:val="28"/>
          <w:szCs w:val="28"/>
          <w:lang w:eastAsia="ru-RU"/>
        </w:rPr>
        <w:t xml:space="preserve"> "</w:t>
      </w:r>
      <w:r w:rsidR="00892D68">
        <w:rPr>
          <w:rFonts w:ascii="Times New Roman" w:eastAsia="Times New Roman" w:hAnsi="Times New Roman"/>
          <w:bCs/>
          <w:spacing w:val="-4"/>
          <w:sz w:val="28"/>
          <w:szCs w:val="28"/>
          <w:lang w:eastAsia="ru-RU"/>
        </w:rPr>
        <w:t>В</w:t>
      </w:r>
      <w:r w:rsidR="00BC4A6C" w:rsidRPr="002C276D">
        <w:rPr>
          <w:rFonts w:ascii="Times New Roman" w:eastAsia="Times New Roman" w:hAnsi="Times New Roman"/>
          <w:bCs/>
          <w:spacing w:val="-4"/>
          <w:sz w:val="28"/>
          <w:szCs w:val="28"/>
          <w:lang w:eastAsia="ru-RU"/>
        </w:rPr>
        <w:t>едомственн</w:t>
      </w:r>
      <w:r w:rsidR="00892D68">
        <w:rPr>
          <w:rFonts w:ascii="Times New Roman" w:eastAsia="Times New Roman" w:hAnsi="Times New Roman"/>
          <w:bCs/>
          <w:spacing w:val="-4"/>
          <w:sz w:val="28"/>
          <w:szCs w:val="28"/>
          <w:lang w:eastAsia="ru-RU"/>
        </w:rPr>
        <w:t>ая</w:t>
      </w:r>
      <w:r w:rsidR="00BC4A6C" w:rsidRPr="002C276D">
        <w:rPr>
          <w:rFonts w:ascii="Times New Roman" w:eastAsia="Times New Roman" w:hAnsi="Times New Roman"/>
          <w:bCs/>
          <w:spacing w:val="-4"/>
          <w:sz w:val="28"/>
          <w:szCs w:val="28"/>
          <w:lang w:eastAsia="ru-RU"/>
        </w:rPr>
        <w:t xml:space="preserve"> структур</w:t>
      </w:r>
      <w:r w:rsidR="00892D68">
        <w:rPr>
          <w:rFonts w:ascii="Times New Roman" w:eastAsia="Times New Roman" w:hAnsi="Times New Roman"/>
          <w:bCs/>
          <w:spacing w:val="-4"/>
          <w:sz w:val="28"/>
          <w:szCs w:val="28"/>
          <w:lang w:eastAsia="ru-RU"/>
        </w:rPr>
        <w:t>а</w:t>
      </w:r>
      <w:r w:rsidR="00BC4A6C" w:rsidRPr="002C276D">
        <w:rPr>
          <w:rFonts w:ascii="Times New Roman" w:eastAsia="Times New Roman" w:hAnsi="Times New Roman"/>
          <w:bCs/>
          <w:spacing w:val="-4"/>
          <w:sz w:val="28"/>
          <w:szCs w:val="28"/>
          <w:lang w:eastAsia="ru-RU"/>
        </w:rPr>
        <w:t xml:space="preserve"> расходов бюджета Ханты-Мансийского автономного округа – Югры на 20</w:t>
      </w:r>
      <w:r w:rsidR="00644E4F">
        <w:rPr>
          <w:rFonts w:ascii="Times New Roman" w:eastAsia="Times New Roman" w:hAnsi="Times New Roman"/>
          <w:bCs/>
          <w:spacing w:val="-4"/>
          <w:sz w:val="28"/>
          <w:szCs w:val="28"/>
          <w:lang w:eastAsia="ru-RU"/>
        </w:rPr>
        <w:t>2</w:t>
      </w:r>
      <w:r w:rsidR="00A53FBD">
        <w:rPr>
          <w:rFonts w:ascii="Times New Roman" w:eastAsia="Times New Roman" w:hAnsi="Times New Roman"/>
          <w:bCs/>
          <w:spacing w:val="-4"/>
          <w:sz w:val="28"/>
          <w:szCs w:val="28"/>
          <w:lang w:eastAsia="ru-RU"/>
        </w:rPr>
        <w:t>4</w:t>
      </w:r>
      <w:r w:rsidR="00BC4A6C" w:rsidRPr="002C276D">
        <w:rPr>
          <w:rFonts w:ascii="Times New Roman" w:eastAsia="Times New Roman" w:hAnsi="Times New Roman"/>
          <w:bCs/>
          <w:spacing w:val="-4"/>
          <w:sz w:val="28"/>
          <w:szCs w:val="28"/>
          <w:lang w:eastAsia="ru-RU"/>
        </w:rPr>
        <w:t xml:space="preserve"> год"</w:t>
      </w:r>
      <w:r w:rsidR="00BC4A6C" w:rsidRPr="00BC4A6C">
        <w:rPr>
          <w:rFonts w:ascii="Times New Roman" w:eastAsia="Times New Roman" w:hAnsi="Times New Roman"/>
          <w:bCs/>
          <w:spacing w:val="-4"/>
          <w:sz w:val="28"/>
          <w:szCs w:val="28"/>
          <w:lang w:eastAsia="ru-RU"/>
        </w:rPr>
        <w:t xml:space="preserve"> </w:t>
      </w:r>
      <w:r w:rsidR="00892D68">
        <w:rPr>
          <w:rFonts w:ascii="Times New Roman" w:eastAsia="Times New Roman" w:hAnsi="Times New Roman"/>
          <w:bCs/>
          <w:spacing w:val="-4"/>
          <w:sz w:val="28"/>
          <w:szCs w:val="28"/>
          <w:lang w:eastAsia="ru-RU"/>
        </w:rPr>
        <w:t>изложить в следующей редакции</w:t>
      </w:r>
      <w:r w:rsidR="00BC4A6C" w:rsidRPr="00BC4A6C">
        <w:rPr>
          <w:rFonts w:ascii="Times New Roman" w:eastAsia="Times New Roman" w:hAnsi="Times New Roman"/>
          <w:bCs/>
          <w:spacing w:val="-4"/>
          <w:sz w:val="28"/>
          <w:szCs w:val="28"/>
          <w:lang w:eastAsia="ru-RU"/>
        </w:rPr>
        <w:t>:</w:t>
      </w:r>
    </w:p>
    <w:p w:rsidR="00564F53" w:rsidRPr="00564F53" w:rsidRDefault="00564F53" w:rsidP="002B18FF">
      <w:pPr>
        <w:spacing w:after="0" w:line="240" w:lineRule="auto"/>
        <w:ind w:left="10773" w:right="-173"/>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lastRenderedPageBreak/>
        <w:t>"Приложение 1</w:t>
      </w:r>
      <w:r w:rsidR="005D2487">
        <w:rPr>
          <w:rFonts w:ascii="Times New Roman" w:eastAsia="Times New Roman" w:hAnsi="Times New Roman"/>
          <w:sz w:val="28"/>
          <w:szCs w:val="28"/>
          <w:lang w:eastAsia="ru-RU"/>
        </w:rPr>
        <w:t>2</w:t>
      </w:r>
    </w:p>
    <w:p w:rsidR="00564F53" w:rsidRPr="00564F53" w:rsidRDefault="00564F53" w:rsidP="002B18FF">
      <w:pPr>
        <w:spacing w:after="0" w:line="240" w:lineRule="auto"/>
        <w:ind w:left="10773" w:right="-173"/>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к Закону Ханты-Мансийского</w:t>
      </w:r>
      <w:r w:rsidRPr="00564F53">
        <w:rPr>
          <w:rFonts w:ascii="Times New Roman" w:eastAsia="Times New Roman" w:hAnsi="Times New Roman"/>
          <w:sz w:val="28"/>
          <w:szCs w:val="28"/>
          <w:lang w:eastAsia="ru-RU"/>
        </w:rPr>
        <w:br/>
        <w:t>автономного округа – Югры</w:t>
      </w:r>
      <w:r w:rsidRPr="00564F53">
        <w:rPr>
          <w:rFonts w:ascii="Times New Roman" w:eastAsia="Times New Roman" w:hAnsi="Times New Roman"/>
          <w:sz w:val="28"/>
          <w:szCs w:val="28"/>
          <w:lang w:eastAsia="ru-RU"/>
        </w:rPr>
        <w:br/>
      </w:r>
      <w:r w:rsidR="002B18FF">
        <w:rPr>
          <w:rFonts w:ascii="Times New Roman" w:hAnsi="Times New Roman"/>
          <w:spacing w:val="-2"/>
          <w:sz w:val="28"/>
          <w:szCs w:val="28"/>
        </w:rPr>
        <w:t>от 2</w:t>
      </w:r>
      <w:r w:rsidR="00A53FBD">
        <w:rPr>
          <w:rFonts w:ascii="Times New Roman" w:hAnsi="Times New Roman"/>
          <w:spacing w:val="-2"/>
          <w:sz w:val="28"/>
          <w:szCs w:val="28"/>
        </w:rPr>
        <w:t>9</w:t>
      </w:r>
      <w:r w:rsidR="002B18FF" w:rsidRPr="00995362">
        <w:rPr>
          <w:rFonts w:ascii="Times New Roman" w:hAnsi="Times New Roman"/>
          <w:spacing w:val="-2"/>
          <w:sz w:val="28"/>
          <w:szCs w:val="28"/>
        </w:rPr>
        <w:t xml:space="preserve"> ноября 20</w:t>
      </w:r>
      <w:r w:rsidR="002B18FF" w:rsidRPr="002B18FF">
        <w:rPr>
          <w:rFonts w:ascii="Times New Roman" w:hAnsi="Times New Roman"/>
          <w:spacing w:val="-2"/>
          <w:sz w:val="28"/>
          <w:szCs w:val="28"/>
        </w:rPr>
        <w:t>2</w:t>
      </w:r>
      <w:r w:rsidR="00A53FBD">
        <w:rPr>
          <w:rFonts w:ascii="Times New Roman" w:hAnsi="Times New Roman"/>
          <w:spacing w:val="-2"/>
          <w:sz w:val="28"/>
          <w:szCs w:val="28"/>
        </w:rPr>
        <w:t>3</w:t>
      </w:r>
      <w:r w:rsidR="002B18FF" w:rsidRPr="00995362">
        <w:rPr>
          <w:rFonts w:ascii="Times New Roman" w:hAnsi="Times New Roman"/>
          <w:spacing w:val="-2"/>
          <w:sz w:val="28"/>
          <w:szCs w:val="28"/>
        </w:rPr>
        <w:t xml:space="preserve"> года № </w:t>
      </w:r>
      <w:r w:rsidR="00A53FBD">
        <w:rPr>
          <w:rFonts w:ascii="Times New Roman" w:hAnsi="Times New Roman"/>
          <w:spacing w:val="-2"/>
          <w:sz w:val="28"/>
          <w:szCs w:val="28"/>
        </w:rPr>
        <w:t>94</w:t>
      </w:r>
      <w:r w:rsidR="002B18FF" w:rsidRPr="00995362">
        <w:rPr>
          <w:rFonts w:ascii="Times New Roman" w:hAnsi="Times New Roman"/>
          <w:spacing w:val="-2"/>
          <w:sz w:val="28"/>
          <w:szCs w:val="28"/>
        </w:rPr>
        <w:t>-оз</w:t>
      </w:r>
    </w:p>
    <w:p w:rsidR="00564F53" w:rsidRPr="00DB586E" w:rsidRDefault="00564F53" w:rsidP="00564F53">
      <w:pPr>
        <w:spacing w:after="0" w:line="240" w:lineRule="auto"/>
        <w:rPr>
          <w:rFonts w:ascii="Times New Roman" w:eastAsia="Times New Roman" w:hAnsi="Times New Roman"/>
          <w:sz w:val="28"/>
          <w:szCs w:val="28"/>
          <w:lang w:eastAsia="ru-RU"/>
        </w:rPr>
      </w:pPr>
    </w:p>
    <w:p w:rsidR="00564F53" w:rsidRPr="00564F53" w:rsidRDefault="00FA5DD3" w:rsidP="00CF1F9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В</w:t>
      </w:r>
      <w:r w:rsidR="00564F53" w:rsidRPr="00564F53">
        <w:rPr>
          <w:rFonts w:ascii="Times New Roman" w:eastAsia="Times New Roman" w:hAnsi="Times New Roman"/>
          <w:b/>
          <w:bCs/>
          <w:sz w:val="28"/>
          <w:szCs w:val="28"/>
          <w:lang w:eastAsia="ru-RU"/>
        </w:rPr>
        <w:t>едомственн</w:t>
      </w:r>
      <w:r>
        <w:rPr>
          <w:rFonts w:ascii="Times New Roman" w:eastAsia="Times New Roman" w:hAnsi="Times New Roman"/>
          <w:b/>
          <w:bCs/>
          <w:sz w:val="28"/>
          <w:szCs w:val="28"/>
          <w:lang w:eastAsia="ru-RU"/>
        </w:rPr>
        <w:t>ая</w:t>
      </w:r>
      <w:r w:rsidR="00564F53" w:rsidRPr="00564F53">
        <w:rPr>
          <w:rFonts w:ascii="Times New Roman" w:eastAsia="Times New Roman" w:hAnsi="Times New Roman"/>
          <w:b/>
          <w:bCs/>
          <w:sz w:val="28"/>
          <w:szCs w:val="28"/>
          <w:lang w:eastAsia="ru-RU"/>
        </w:rPr>
        <w:t xml:space="preserve"> структур</w:t>
      </w:r>
      <w:r>
        <w:rPr>
          <w:rFonts w:ascii="Times New Roman" w:eastAsia="Times New Roman" w:hAnsi="Times New Roman"/>
          <w:b/>
          <w:bCs/>
          <w:sz w:val="28"/>
          <w:szCs w:val="28"/>
          <w:lang w:eastAsia="ru-RU"/>
        </w:rPr>
        <w:t>а</w:t>
      </w:r>
      <w:r w:rsidR="00564F53" w:rsidRPr="00564F53">
        <w:rPr>
          <w:rFonts w:ascii="Times New Roman" w:eastAsia="Times New Roman" w:hAnsi="Times New Roman"/>
          <w:b/>
          <w:bCs/>
          <w:sz w:val="28"/>
          <w:szCs w:val="28"/>
          <w:lang w:eastAsia="ru-RU"/>
        </w:rPr>
        <w:t xml:space="preserve"> расходов бюджета Ханты-Мансийского автономного округа – Югры на 20</w:t>
      </w:r>
      <w:r w:rsidR="00644E4F">
        <w:rPr>
          <w:rFonts w:ascii="Times New Roman" w:eastAsia="Times New Roman" w:hAnsi="Times New Roman"/>
          <w:b/>
          <w:bCs/>
          <w:sz w:val="28"/>
          <w:szCs w:val="28"/>
          <w:lang w:eastAsia="ru-RU"/>
        </w:rPr>
        <w:t>2</w:t>
      </w:r>
      <w:r w:rsidR="00A53FBD">
        <w:rPr>
          <w:rFonts w:ascii="Times New Roman" w:eastAsia="Times New Roman" w:hAnsi="Times New Roman"/>
          <w:b/>
          <w:bCs/>
          <w:sz w:val="28"/>
          <w:szCs w:val="28"/>
          <w:lang w:eastAsia="ru-RU"/>
        </w:rPr>
        <w:t>4</w:t>
      </w:r>
      <w:r w:rsidR="00D76772">
        <w:rPr>
          <w:rFonts w:ascii="Times New Roman" w:eastAsia="Times New Roman" w:hAnsi="Times New Roman"/>
          <w:b/>
          <w:bCs/>
          <w:sz w:val="28"/>
          <w:szCs w:val="28"/>
          <w:lang w:eastAsia="ru-RU"/>
        </w:rPr>
        <w:t xml:space="preserve"> </w:t>
      </w:r>
      <w:r w:rsidR="00564F53" w:rsidRPr="00564F53">
        <w:rPr>
          <w:rFonts w:ascii="Times New Roman" w:eastAsia="Times New Roman" w:hAnsi="Times New Roman"/>
          <w:b/>
          <w:bCs/>
          <w:sz w:val="28"/>
          <w:szCs w:val="28"/>
          <w:lang w:eastAsia="ru-RU"/>
        </w:rPr>
        <w:t>год</w:t>
      </w:r>
    </w:p>
    <w:p w:rsidR="00564F53" w:rsidRPr="00564F53" w:rsidRDefault="00564F53" w:rsidP="00564F53">
      <w:pPr>
        <w:spacing w:after="0" w:line="240" w:lineRule="auto"/>
        <w:rPr>
          <w:rFonts w:ascii="Times New Roman" w:eastAsia="Times New Roman" w:hAnsi="Times New Roman"/>
          <w:sz w:val="28"/>
          <w:szCs w:val="28"/>
          <w:lang w:eastAsia="ru-RU"/>
        </w:rPr>
      </w:pPr>
    </w:p>
    <w:p w:rsidR="00564F53" w:rsidRPr="00564F53" w:rsidRDefault="00C045DE" w:rsidP="00C045DE">
      <w:pPr>
        <w:spacing w:after="0" w:line="240" w:lineRule="auto"/>
        <w:ind w:right="-56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 xml:space="preserve">    </w:t>
      </w:r>
      <w:r w:rsidR="00564F53" w:rsidRPr="00564F53">
        <w:rPr>
          <w:rFonts w:ascii="Times New Roman" w:eastAsia="Times New Roman" w:hAnsi="Times New Roman"/>
          <w:sz w:val="28"/>
          <w:szCs w:val="28"/>
          <w:lang w:eastAsia="ru-RU"/>
        </w:rPr>
        <w:t>(тыс. рублей)</w:t>
      </w:r>
    </w:p>
    <w:tbl>
      <w:tblPr>
        <w:tblOverlap w:val="never"/>
        <w:tblW w:w="15642" w:type="dxa"/>
        <w:tblInd w:w="88" w:type="dxa"/>
        <w:tblLook w:val="01E0" w:firstRow="1" w:lastRow="1" w:firstColumn="1" w:lastColumn="1" w:noHBand="0" w:noVBand="0"/>
      </w:tblPr>
      <w:tblGrid>
        <w:gridCol w:w="8211"/>
        <w:gridCol w:w="709"/>
        <w:gridCol w:w="708"/>
        <w:gridCol w:w="709"/>
        <w:gridCol w:w="2041"/>
        <w:gridCol w:w="709"/>
        <w:gridCol w:w="2127"/>
        <w:gridCol w:w="428"/>
      </w:tblGrid>
      <w:tr w:rsidR="003C5FB5" w:rsidRPr="008D3B85"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Наименование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Вед</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Рз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Пр</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ЦСР</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ВР</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r w:rsidRPr="008D3B85">
              <w:rPr>
                <w:rFonts w:ascii="Times New Roman" w:eastAsia="Times New Roman" w:hAnsi="Times New Roman"/>
                <w:bCs/>
                <w:sz w:val="28"/>
                <w:szCs w:val="28"/>
                <w:lang w:eastAsia="ru-RU"/>
              </w:rPr>
              <w:t>Сумма на год</w:t>
            </w:r>
          </w:p>
        </w:tc>
        <w:tc>
          <w:tcPr>
            <w:tcW w:w="428" w:type="dxa"/>
            <w:tcBorders>
              <w:left w:val="single" w:sz="4" w:space="0" w:color="auto"/>
            </w:tcBorders>
          </w:tcPr>
          <w:p w:rsidR="003C5FB5" w:rsidRPr="008D3B85" w:rsidRDefault="003C5FB5" w:rsidP="00E36F2E">
            <w:pPr>
              <w:spacing w:after="0" w:line="240" w:lineRule="auto"/>
              <w:contextualSpacing/>
              <w:jc w:val="center"/>
              <w:rPr>
                <w:rFonts w:ascii="Times New Roman" w:eastAsia="Times New Roman" w:hAnsi="Times New Roman"/>
                <w:bCs/>
                <w:sz w:val="28"/>
                <w:szCs w:val="28"/>
                <w:lang w:eastAsia="ru-RU"/>
              </w:rPr>
            </w:pPr>
          </w:p>
        </w:tc>
      </w:tr>
      <w:tr w:rsidR="003C5FB5" w:rsidRPr="008D3B85"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5</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6</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3C5FB5" w:rsidRPr="008D3B85" w:rsidRDefault="003C5FB5" w:rsidP="00E36F2E">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7</w:t>
            </w:r>
          </w:p>
        </w:tc>
        <w:tc>
          <w:tcPr>
            <w:tcW w:w="428" w:type="dxa"/>
            <w:tcBorders>
              <w:left w:val="single" w:sz="4" w:space="0" w:color="auto"/>
            </w:tcBorders>
          </w:tcPr>
          <w:p w:rsidR="003C5FB5" w:rsidRPr="008D3B85" w:rsidRDefault="003C5FB5" w:rsidP="00E36F2E">
            <w:pPr>
              <w:spacing w:after="0" w:line="240" w:lineRule="auto"/>
              <w:contextualSpacing/>
              <w:jc w:val="center"/>
              <w:rPr>
                <w:rFonts w:ascii="Times New Roman" w:hAnsi="Times New Roman"/>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991 530,9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972 660,4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932 715,4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710 862,7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bl>
    <w:p w:rsidR="0002049B" w:rsidRPr="0002049B" w:rsidRDefault="0002049B">
      <w:pPr>
        <w:rPr>
          <w:sz w:val="16"/>
          <w:szCs w:val="16"/>
        </w:rPr>
      </w:pPr>
    </w:p>
    <w:tbl>
      <w:tblPr>
        <w:tblOverlap w:val="never"/>
        <w:tblW w:w="15642" w:type="dxa"/>
        <w:tblInd w:w="88" w:type="dxa"/>
        <w:tblLook w:val="01E0" w:firstRow="1" w:lastRow="1" w:firstColumn="1" w:lastColumn="1" w:noHBand="0" w:noVBand="0"/>
      </w:tblPr>
      <w:tblGrid>
        <w:gridCol w:w="8211"/>
        <w:gridCol w:w="709"/>
        <w:gridCol w:w="708"/>
        <w:gridCol w:w="709"/>
        <w:gridCol w:w="2041"/>
        <w:gridCol w:w="709"/>
        <w:gridCol w:w="2127"/>
        <w:gridCol w:w="428"/>
      </w:tblGrid>
      <w:tr w:rsidR="0002049B" w:rsidRPr="008D3B85" w:rsidTr="0002049B">
        <w:trPr>
          <w:cantSplit/>
          <w:tblHeader/>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5</w:t>
            </w: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6</w:t>
            </w:r>
          </w:p>
        </w:tc>
        <w:tc>
          <w:tcPr>
            <w:tcW w:w="212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center"/>
          </w:tcPr>
          <w:p w:rsidR="0002049B" w:rsidRPr="008D3B85" w:rsidRDefault="0002049B" w:rsidP="0002049B">
            <w:pPr>
              <w:spacing w:after="0" w:line="240" w:lineRule="auto"/>
              <w:contextualSpacing/>
              <w:jc w:val="center"/>
              <w:rPr>
                <w:rFonts w:ascii="Times New Roman" w:hAnsi="Times New Roman"/>
                <w:bCs/>
                <w:color w:val="000000"/>
                <w:sz w:val="28"/>
                <w:szCs w:val="28"/>
              </w:rPr>
            </w:pPr>
            <w:r w:rsidRPr="008D3B85">
              <w:rPr>
                <w:rFonts w:ascii="Times New Roman" w:hAnsi="Times New Roman"/>
                <w:bCs/>
                <w:color w:val="000000"/>
                <w:sz w:val="28"/>
                <w:szCs w:val="28"/>
              </w:rPr>
              <w:t>7</w:t>
            </w:r>
          </w:p>
        </w:tc>
        <w:tc>
          <w:tcPr>
            <w:tcW w:w="428" w:type="dxa"/>
            <w:tcBorders>
              <w:left w:val="single" w:sz="4" w:space="0" w:color="auto"/>
            </w:tcBorders>
          </w:tcPr>
          <w:p w:rsidR="0002049B" w:rsidRPr="008D3B85" w:rsidRDefault="0002049B" w:rsidP="0002049B">
            <w:pPr>
              <w:spacing w:after="0" w:line="240" w:lineRule="auto"/>
              <w:contextualSpacing/>
              <w:jc w:val="center"/>
              <w:rPr>
                <w:rFonts w:ascii="Times New Roman" w:hAnsi="Times New Roman"/>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18 870,5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97010"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249 426,7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40 279 532,0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40 279 532,0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4 612 266,5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4 612 266,5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3309F4">
            <w:pPr>
              <w:spacing w:after="0" w:line="240" w:lineRule="auto"/>
              <w:rPr>
                <w:color w:val="000000"/>
                <w:sz w:val="28"/>
                <w:szCs w:val="28"/>
              </w:rPr>
            </w:pPr>
            <w:r>
              <w:rPr>
                <w:rFonts w:ascii="Times New Roman" w:eastAsia="Times New Roman" w:hAnsi="Times New Roman"/>
                <w:color w:val="000000"/>
                <w:sz w:val="28"/>
                <w:szCs w:val="28"/>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4 602 712,6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35 667 265,5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35 006 871,2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3 772 816,1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101 257 691,3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99 783 685,4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12 710 824,2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12 710 139,8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17 114,4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12 624 704,1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12 620 930,0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3 605 900,9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2 281 301,8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122 257,9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28 069,7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259 403,5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7 027 353,1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7 027 353,1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6 898 789,8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6 898 789,8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3 462 886,4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1 378 890,7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168 833,6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168 833,6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134 114,6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34 719,0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64 336,8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63 392,8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57 996,2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286 656,2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73 535 719,8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73 121 910,5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72 943 508,6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64 568,9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70 742 136,3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48 184,0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540 746,0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16 743,3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213 625,5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детских этнических стойбищ</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47 769,9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238 922,7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29 299,4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130 075,2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повышения уровня качества образования населения "Школа 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1 474 005,9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1 474 005,9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1 412 483,9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1 412 483,9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3 830 533,5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1 008 826,8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216 575,5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117 488,9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637 918,3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13 697,1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2 817 518,9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2 612 611,7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2 602 473,9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136 060,9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130 247,9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2 902,7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950 332,3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82 242,5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122 664,7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121 179,7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121 179,7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lastRenderedPageBreak/>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1 473 332,8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797 606,1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797 606,1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749 937,0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45 149,5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35 173,7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13 352,8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674 616,7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395 230,5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387 619,0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экосистемы поддержки молодежи и продвижения молодежных инициатив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6 849 586,6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340 694,7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311 317,5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6 507 975,3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214 085,3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77 402,9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6 122 969,3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6 113 997,9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6 082 447,2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2 751 100,1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540 250,5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3 331 347,1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2 001 642,2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7 087,0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72 656 593,2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72 424 000,7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9 962 076,4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9 960 686,4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9 047 923,0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7 375 420,2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7 229 649,6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145 770,6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30 381 416,7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30 375 013,5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403 109,9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53 435,2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гражданам, награжденным орденом "Родительская слава", медалью ордена "Родительская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21 359 190,6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28 322 541,4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28 290 208,1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22 919 090,6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22 919 090,6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1 722 202,9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1 719 238,2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1 655 464,6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286 017,4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274 547,1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108 033,5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94 598,4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 xml:space="preserve">Счетная палата Ханты-Мансийского автономного </w:t>
            </w:r>
            <w:r>
              <w:rPr>
                <w:rFonts w:ascii="Times New Roman" w:eastAsia="Times New Roman" w:hAnsi="Times New Roman"/>
                <w:b/>
                <w:bCs/>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178 691,4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108 543,9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1 806 604,0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1 444 390,9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1 365 673,8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1 364 373,8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1 346 099,8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632 479,5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356 384,9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4 465 537,7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106 979,0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106 831,0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106 651,0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106 651,0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98 551,0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пунктом 2 статьи 48 Закона Ханты-Мансийского автономного округа – Югры от 11 июня 2010 года № 102-оз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оборона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4 260 420,7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233 663,5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152 176,4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119 421,4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425 413,3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11 503 705,3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5 115 165,0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5 115 165,0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2 738 506,0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2 738 506,0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369 864,1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564 799,2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520 000,4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520 000,4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72 500,4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72 500,4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 г. Ханты-Мансийске"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421 637,3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221 503,9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199 767,6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3 822,4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строительства и жилищно-коммунального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47 559 505,7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647 973,0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(реконструкция) объектов транспортной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490 119,3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243 011,5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243 011,5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21 111 512,7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12 469 750,0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3 601 086,6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1 335 596,5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2 892 375,2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1 071 696,2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471 179,9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470 644,1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14 312 727,7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548 052,4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548 052,4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100 248,7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2 471 422,8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2 194 892,1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2 192 295,9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от 12 января 1995 года № 5-ФЗ "О ветеранах", в соответствии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 Указом Президента Российской Федерации от 7 мая 2008 года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714 "Об обеспечении жильем ветеранов Великой Отечественной войны 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от 24 ноября 1995 года № 181-ФЗ "О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28 155 248,2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8 175 872,7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183 594,5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48 573,9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43 708,3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19 566 930,3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9 235 253,4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2 250 356,1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4 305 974,0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54 094,0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40 321,6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3 896 930,2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2 887 709,6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2 887 709,6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77 412,1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2 810 297,5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555 364,6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354 949,8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354 949,8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332 747,2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92 091,8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92 091,8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46 504,5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44 203,5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910 257,2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859 202,6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179 937,9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179 337,9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167 790,8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673 264,7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673 264,7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525 707,8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131 457,8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58 705,5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72 752,3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57 649,5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161 036,3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Pr>
                <w:rFonts w:ascii="Times New Roman" w:eastAsia="Times New Roman" w:hAnsi="Times New Roman"/>
                <w:color w:val="000000"/>
                <w:sz w:val="28"/>
                <w:szCs w:val="28"/>
              </w:rPr>
              <w:b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2 396 774,3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291 517,3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291 517,3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237 997,4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2 033 290,7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2 033 290,7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"Цифровое развитие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1 563 015,7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1 462 456,7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"Цифровой полигон"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1 976 941,4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409 955,8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409 955,8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197 992,8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197 992,8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1 564 585,6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1 519 876,7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5 636 170,1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2 437 133,3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2 437 133,3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2 432 133,3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610 835,5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528 685,2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82 150,3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81 253 188,6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65 252 693,4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23 057 907,9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23 057 223,5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170 821,1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136 959,0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Дополнительное 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22 742 910,4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21 912 345,9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18 935 103,6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16 951 814,7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16 526 903,1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424 911,6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247 628,4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163 729,8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20 957 733,9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14 513 676,9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14 471 008,4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13 596 436,9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12 200 928,0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1 395 508,9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34 016,0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5 622 704,3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X (Стюарта-Прауэра), а также после трансплантации органов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 (или) тканей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272 619,6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646 864,2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619 192,2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27 672,0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1 919 974,2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1 417 157,7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1 365 382,1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51 775,6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441 149,0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35 944,4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405 204,6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202 495,6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186 048,1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16 447,5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15 631 278,9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15 624 628,9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15 622 429,0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1 755 047,3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1 689 673,9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570 063,5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548 517,5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21 546,0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1 464 643,1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2 535 918,5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630 598,8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630 598,8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473 965,6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467 294,6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464 276,6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225 074,5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225 074,5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Высшее должностное лицо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 xml:space="preserve">Служба контроля Ханты-Мансийского автономного </w:t>
            </w:r>
            <w:r w:rsidR="00AB4260">
              <w:rPr>
                <w:rFonts w:ascii="Times New Roman" w:eastAsia="Times New Roman" w:hAnsi="Times New Roman"/>
                <w:b/>
                <w:bCs/>
                <w:color w:val="000000"/>
                <w:sz w:val="28"/>
                <w:szCs w:val="28"/>
              </w:rPr>
              <w:br/>
            </w:r>
            <w:r>
              <w:rPr>
                <w:rFonts w:ascii="Times New Roman" w:eastAsia="Times New Roman" w:hAnsi="Times New Roman"/>
                <w:b/>
                <w:bCs/>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497 864,4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494 806,9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138 876,5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131 747,5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355 930,4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355 452,3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354 903,3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351 653,3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351 653,3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68 581,4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68 581,4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Аппарат Губернатора,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902 939,7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897 767,1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874 037,1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873 002,1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873 002,1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5 348 280,2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4 952 843,3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1 259 948,7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1 259 948,7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298 571,8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298 571,8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2 671 743,8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211 124,5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195 712,0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195 712,0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4 456,2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2 239 996,7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"Адресная поддержка повышения производительности труда на предприятиях"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lastRenderedPageBreak/>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3338CF">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3338CF">
              <w:rPr>
                <w:rFonts w:ascii="Times New Roman" w:eastAsia="Times New Roman" w:hAnsi="Times New Roman"/>
                <w:color w:val="000000"/>
                <w:sz w:val="28"/>
                <w:szCs w:val="28"/>
              </w:rPr>
              <w:t>яч</w:t>
            </w:r>
            <w:bookmarkStart w:id="0" w:name="_GoBack"/>
            <w:bookmarkEnd w:id="0"/>
            <w:r>
              <w:rPr>
                <w:rFonts w:ascii="Times New Roman" w:eastAsia="Times New Roman" w:hAnsi="Times New Roman"/>
                <w:color w:val="000000"/>
                <w:sz w:val="28"/>
                <w:szCs w:val="28"/>
              </w:rPr>
              <w:t xml:space="preserve"> тонн в год"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пространственного развития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1 376 863,1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636C2" w:rsidRDefault="0002049B" w:rsidP="0002049B">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p>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Благоустройство территорий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Pr="002D5736" w:rsidRDefault="0002049B" w:rsidP="0002049B">
            <w:pPr>
              <w:spacing w:after="0" w:line="240" w:lineRule="auto"/>
              <w:rPr>
                <w:rFonts w:ascii="Times New Roman" w:eastAsia="Times New Roman" w:hAnsi="Times New Roman"/>
                <w:color w:val="000000"/>
                <w:sz w:val="28"/>
                <w:szCs w:val="28"/>
              </w:rPr>
            </w:pPr>
            <w:r w:rsidRPr="002D5736">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r>
              <w:rPr>
                <w:rFonts w:ascii="Times New Roman" w:eastAsia="Times New Roman" w:hAnsi="Times New Roman"/>
                <w:b/>
                <w:bCs/>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6 905 610,8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b/>
                <w:bCs/>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5 703 272,3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25 134,8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4 941,4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4 235,0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706,4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449 417,7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448 845,6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448 845,6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572,1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4 329 238,6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2 046 823,2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569 865,6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"Обеспечение деятельности исполнительных органов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206 284,0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270 932,3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w:t>
            </w:r>
            <w:r w:rsidR="00AB4260">
              <w:rPr>
                <w:rFonts w:ascii="Times New Roman" w:eastAsia="Times New Roman" w:hAnsi="Times New Roman"/>
                <w:color w:val="000000"/>
                <w:sz w:val="28"/>
                <w:szCs w:val="28"/>
              </w:rPr>
              <w:br/>
            </w:r>
            <w:r>
              <w:rPr>
                <w:rFonts w:ascii="Times New Roman" w:eastAsia="Times New Roman" w:hAnsi="Times New Roman"/>
                <w:color w:val="000000"/>
                <w:sz w:val="28"/>
                <w:szCs w:val="28"/>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130 393,0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365 304,4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125 685,7</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103 895,5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28" w:type="dxa"/>
            <w:tcBorders>
              <w:left w:val="single" w:sz="4" w:space="0" w:color="auto"/>
            </w:tcBorders>
          </w:tcPr>
          <w:p w:rsidR="0002049B" w:rsidRDefault="0002049B" w:rsidP="0002049B">
            <w:pPr>
              <w:spacing w:after="0" w:line="240" w:lineRule="auto"/>
              <w:jc w:val="right"/>
              <w:rPr>
                <w:rFonts w:ascii="Times New Roman" w:eastAsia="Times New Roman" w:hAnsi="Times New Roman"/>
                <w:color w:val="000000"/>
                <w:sz w:val="28"/>
                <w:szCs w:val="28"/>
              </w:rPr>
            </w:pPr>
          </w:p>
        </w:tc>
      </w:tr>
      <w:tr w:rsidR="0002049B" w:rsidTr="0002049B">
        <w:trPr>
          <w:cantSplit/>
        </w:trPr>
        <w:tc>
          <w:tcPr>
            <w:tcW w:w="821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2049B" w:rsidRDefault="0002049B" w:rsidP="0002049B">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04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2049B" w:rsidRDefault="0002049B" w:rsidP="0002049B">
            <w:pPr>
              <w:spacing w:after="0" w:line="240" w:lineRule="auto"/>
              <w:jc w:val="center"/>
              <w:rPr>
                <w:b/>
                <w:bCs/>
                <w:color w:val="000000"/>
                <w:sz w:val="28"/>
                <w:szCs w:val="28"/>
              </w:rPr>
            </w:pPr>
          </w:p>
        </w:tc>
        <w:tc>
          <w:tcPr>
            <w:tcW w:w="212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02049B" w:rsidRDefault="0002049B" w:rsidP="0002049B">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428" w:type="dxa"/>
            <w:tcBorders>
              <w:left w:val="single" w:sz="4" w:space="0" w:color="auto"/>
            </w:tcBorders>
            <w:vAlign w:val="bottom"/>
          </w:tcPr>
          <w:p w:rsidR="0002049B" w:rsidRDefault="0002049B" w:rsidP="00B636C2">
            <w:pPr>
              <w:spacing w:after="0" w:line="240" w:lineRule="auto"/>
              <w:ind w:left="-113"/>
              <w:rPr>
                <w:rFonts w:ascii="Times New Roman" w:eastAsia="Times New Roman" w:hAnsi="Times New Roman"/>
                <w:b/>
                <w:bCs/>
                <w:color w:val="000000"/>
                <w:sz w:val="28"/>
                <w:szCs w:val="28"/>
              </w:rPr>
            </w:pPr>
            <w:r w:rsidRPr="002E264A">
              <w:rPr>
                <w:rFonts w:ascii="Times New Roman" w:hAnsi="Times New Roman"/>
                <w:color w:val="000000"/>
                <w:sz w:val="28"/>
                <w:szCs w:val="28"/>
              </w:rPr>
              <w:t>".</w:t>
            </w:r>
          </w:p>
        </w:tc>
      </w:tr>
    </w:tbl>
    <w:p w:rsidR="00A45366" w:rsidRPr="003C5FB5" w:rsidRDefault="00A45366" w:rsidP="003C5FB5">
      <w:pPr>
        <w:spacing w:after="0"/>
        <w:rPr>
          <w:rFonts w:ascii="Times New Roman" w:hAnsi="Times New Roman"/>
          <w:sz w:val="20"/>
          <w:szCs w:val="20"/>
        </w:rPr>
      </w:pPr>
    </w:p>
    <w:sectPr w:rsidR="00A45366" w:rsidRPr="003C5FB5" w:rsidSect="00CB63BE">
      <w:headerReference w:type="first" r:id="rId9"/>
      <w:pgSz w:w="16838" w:h="11906" w:orient="landscape" w:code="9"/>
      <w:pgMar w:top="1701" w:right="1387"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3A7" w:rsidRDefault="002673A7" w:rsidP="007E67F1">
      <w:pPr>
        <w:spacing w:after="0" w:line="240" w:lineRule="auto"/>
      </w:pPr>
      <w:r>
        <w:separator/>
      </w:r>
    </w:p>
  </w:endnote>
  <w:endnote w:type="continuationSeparator" w:id="0">
    <w:p w:rsidR="002673A7" w:rsidRDefault="002673A7"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3A7" w:rsidRDefault="002673A7" w:rsidP="007E67F1">
      <w:pPr>
        <w:spacing w:after="0" w:line="240" w:lineRule="auto"/>
      </w:pPr>
      <w:r>
        <w:separator/>
      </w:r>
    </w:p>
  </w:footnote>
  <w:footnote w:type="continuationSeparator" w:id="0">
    <w:p w:rsidR="002673A7" w:rsidRDefault="002673A7"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9B" w:rsidRPr="00630413" w:rsidRDefault="0002049B">
    <w:pPr>
      <w:pStyle w:val="a8"/>
      <w:jc w:val="right"/>
      <w:rPr>
        <w:rFonts w:ascii="Times New Roman" w:hAnsi="Times New Roman"/>
      </w:rPr>
    </w:pPr>
    <w:r w:rsidRPr="00630413">
      <w:rPr>
        <w:rFonts w:ascii="Times New Roman" w:hAnsi="Times New Roman"/>
      </w:rPr>
      <w:fldChar w:fldCharType="begin"/>
    </w:r>
    <w:r w:rsidRPr="00630413">
      <w:rPr>
        <w:rFonts w:ascii="Times New Roman" w:hAnsi="Times New Roman"/>
      </w:rPr>
      <w:instrText>PAGE   \* MERGEFORMAT</w:instrText>
    </w:r>
    <w:r w:rsidRPr="00630413">
      <w:rPr>
        <w:rFonts w:ascii="Times New Roman" w:hAnsi="Times New Roman"/>
      </w:rPr>
      <w:fldChar w:fldCharType="separate"/>
    </w:r>
    <w:r w:rsidR="003338CF">
      <w:rPr>
        <w:rFonts w:ascii="Times New Roman" w:hAnsi="Times New Roman"/>
        <w:noProof/>
      </w:rPr>
      <w:t>1276</w:t>
    </w:r>
    <w:r w:rsidRPr="00630413">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49B" w:rsidRDefault="0002049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1101"/>
    <w:rsid w:val="00001CE0"/>
    <w:rsid w:val="00002592"/>
    <w:rsid w:val="00002FB7"/>
    <w:rsid w:val="0000495E"/>
    <w:rsid w:val="00005F8E"/>
    <w:rsid w:val="00010084"/>
    <w:rsid w:val="0001086E"/>
    <w:rsid w:val="00011A31"/>
    <w:rsid w:val="00011A32"/>
    <w:rsid w:val="00013D94"/>
    <w:rsid w:val="00015E77"/>
    <w:rsid w:val="000174E9"/>
    <w:rsid w:val="0002049B"/>
    <w:rsid w:val="00020C32"/>
    <w:rsid w:val="0002197C"/>
    <w:rsid w:val="00023C3C"/>
    <w:rsid w:val="00023F30"/>
    <w:rsid w:val="0002462B"/>
    <w:rsid w:val="00024A6E"/>
    <w:rsid w:val="00026B7A"/>
    <w:rsid w:val="00027305"/>
    <w:rsid w:val="000274DB"/>
    <w:rsid w:val="00027904"/>
    <w:rsid w:val="00031C43"/>
    <w:rsid w:val="000343A6"/>
    <w:rsid w:val="000349C8"/>
    <w:rsid w:val="00036752"/>
    <w:rsid w:val="000374A2"/>
    <w:rsid w:val="00040777"/>
    <w:rsid w:val="00043A07"/>
    <w:rsid w:val="0005158E"/>
    <w:rsid w:val="00052C19"/>
    <w:rsid w:val="0005631F"/>
    <w:rsid w:val="00057666"/>
    <w:rsid w:val="00057C79"/>
    <w:rsid w:val="00062B12"/>
    <w:rsid w:val="00063C17"/>
    <w:rsid w:val="000653A1"/>
    <w:rsid w:val="0006611E"/>
    <w:rsid w:val="0006630C"/>
    <w:rsid w:val="00070899"/>
    <w:rsid w:val="00075A86"/>
    <w:rsid w:val="0007692C"/>
    <w:rsid w:val="00076A65"/>
    <w:rsid w:val="00077718"/>
    <w:rsid w:val="00082B69"/>
    <w:rsid w:val="000862E3"/>
    <w:rsid w:val="000875C9"/>
    <w:rsid w:val="00093D7B"/>
    <w:rsid w:val="000962CB"/>
    <w:rsid w:val="000A2491"/>
    <w:rsid w:val="000A24ED"/>
    <w:rsid w:val="000A2C5A"/>
    <w:rsid w:val="000A2DB8"/>
    <w:rsid w:val="000A3A05"/>
    <w:rsid w:val="000B0378"/>
    <w:rsid w:val="000B13A6"/>
    <w:rsid w:val="000B1F67"/>
    <w:rsid w:val="000B2A75"/>
    <w:rsid w:val="000B3AB4"/>
    <w:rsid w:val="000B3C14"/>
    <w:rsid w:val="000B6ABD"/>
    <w:rsid w:val="000B78CC"/>
    <w:rsid w:val="000C0AC8"/>
    <w:rsid w:val="000C20AC"/>
    <w:rsid w:val="000C5728"/>
    <w:rsid w:val="000C7828"/>
    <w:rsid w:val="000D20F3"/>
    <w:rsid w:val="000D23F9"/>
    <w:rsid w:val="000D39FC"/>
    <w:rsid w:val="000D3CC7"/>
    <w:rsid w:val="000D3F6F"/>
    <w:rsid w:val="000D4173"/>
    <w:rsid w:val="000D65BF"/>
    <w:rsid w:val="000E083A"/>
    <w:rsid w:val="000E4D55"/>
    <w:rsid w:val="000E772F"/>
    <w:rsid w:val="000E7A56"/>
    <w:rsid w:val="000E7AF6"/>
    <w:rsid w:val="000E7C72"/>
    <w:rsid w:val="000F2414"/>
    <w:rsid w:val="000F48EA"/>
    <w:rsid w:val="000F5294"/>
    <w:rsid w:val="00102A72"/>
    <w:rsid w:val="001034C4"/>
    <w:rsid w:val="00104436"/>
    <w:rsid w:val="001068C3"/>
    <w:rsid w:val="00106EB0"/>
    <w:rsid w:val="00107989"/>
    <w:rsid w:val="00110007"/>
    <w:rsid w:val="001163D2"/>
    <w:rsid w:val="00116502"/>
    <w:rsid w:val="00116CE1"/>
    <w:rsid w:val="00117146"/>
    <w:rsid w:val="001171F7"/>
    <w:rsid w:val="001204AE"/>
    <w:rsid w:val="00121AF6"/>
    <w:rsid w:val="00122DF6"/>
    <w:rsid w:val="00123379"/>
    <w:rsid w:val="001233DF"/>
    <w:rsid w:val="00123AFA"/>
    <w:rsid w:val="00126458"/>
    <w:rsid w:val="0012690F"/>
    <w:rsid w:val="00126F59"/>
    <w:rsid w:val="001300B6"/>
    <w:rsid w:val="00131012"/>
    <w:rsid w:val="00132873"/>
    <w:rsid w:val="00134146"/>
    <w:rsid w:val="00134B06"/>
    <w:rsid w:val="00142D2B"/>
    <w:rsid w:val="00145C8D"/>
    <w:rsid w:val="001465E7"/>
    <w:rsid w:val="00155C7D"/>
    <w:rsid w:val="001563A6"/>
    <w:rsid w:val="00157C33"/>
    <w:rsid w:val="00160100"/>
    <w:rsid w:val="00161A1E"/>
    <w:rsid w:val="00162649"/>
    <w:rsid w:val="00164A84"/>
    <w:rsid w:val="0016577D"/>
    <w:rsid w:val="00165E11"/>
    <w:rsid w:val="001664CB"/>
    <w:rsid w:val="00167653"/>
    <w:rsid w:val="0017006B"/>
    <w:rsid w:val="001710A6"/>
    <w:rsid w:val="00176459"/>
    <w:rsid w:val="00177F89"/>
    <w:rsid w:val="00180660"/>
    <w:rsid w:val="00181BB9"/>
    <w:rsid w:val="001824E4"/>
    <w:rsid w:val="001838D8"/>
    <w:rsid w:val="00185BFD"/>
    <w:rsid w:val="00186DAF"/>
    <w:rsid w:val="001878F0"/>
    <w:rsid w:val="00187987"/>
    <w:rsid w:val="00196C54"/>
    <w:rsid w:val="00197A8C"/>
    <w:rsid w:val="001A2E4E"/>
    <w:rsid w:val="001A7D0B"/>
    <w:rsid w:val="001B0E6D"/>
    <w:rsid w:val="001B1FE1"/>
    <w:rsid w:val="001B2127"/>
    <w:rsid w:val="001B3329"/>
    <w:rsid w:val="001B3A68"/>
    <w:rsid w:val="001B4E4C"/>
    <w:rsid w:val="001C047E"/>
    <w:rsid w:val="001C1C74"/>
    <w:rsid w:val="001C2460"/>
    <w:rsid w:val="001C5C26"/>
    <w:rsid w:val="001C74A4"/>
    <w:rsid w:val="001C765D"/>
    <w:rsid w:val="001C7F32"/>
    <w:rsid w:val="001D015F"/>
    <w:rsid w:val="001D07DD"/>
    <w:rsid w:val="001D4271"/>
    <w:rsid w:val="001D4EEA"/>
    <w:rsid w:val="001D5FBE"/>
    <w:rsid w:val="001D6A75"/>
    <w:rsid w:val="001F0909"/>
    <w:rsid w:val="001F37E0"/>
    <w:rsid w:val="001F562D"/>
    <w:rsid w:val="001F5BB5"/>
    <w:rsid w:val="002008E7"/>
    <w:rsid w:val="0020154A"/>
    <w:rsid w:val="00205C3A"/>
    <w:rsid w:val="0021191F"/>
    <w:rsid w:val="00214D60"/>
    <w:rsid w:val="002177B2"/>
    <w:rsid w:val="00222767"/>
    <w:rsid w:val="0022384C"/>
    <w:rsid w:val="00225105"/>
    <w:rsid w:val="002274F3"/>
    <w:rsid w:val="0023181D"/>
    <w:rsid w:val="002319B2"/>
    <w:rsid w:val="00232473"/>
    <w:rsid w:val="00232C2C"/>
    <w:rsid w:val="00232D44"/>
    <w:rsid w:val="00234506"/>
    <w:rsid w:val="002401FF"/>
    <w:rsid w:val="00240D3E"/>
    <w:rsid w:val="00244A8E"/>
    <w:rsid w:val="002515A6"/>
    <w:rsid w:val="00251827"/>
    <w:rsid w:val="00252864"/>
    <w:rsid w:val="00254F7A"/>
    <w:rsid w:val="00260CAA"/>
    <w:rsid w:val="00260D2D"/>
    <w:rsid w:val="0026501B"/>
    <w:rsid w:val="0026690A"/>
    <w:rsid w:val="002673A7"/>
    <w:rsid w:val="00270555"/>
    <w:rsid w:val="002715A4"/>
    <w:rsid w:val="00274A23"/>
    <w:rsid w:val="00276A49"/>
    <w:rsid w:val="00276CCF"/>
    <w:rsid w:val="002800BC"/>
    <w:rsid w:val="00280158"/>
    <w:rsid w:val="00281362"/>
    <w:rsid w:val="00283BE4"/>
    <w:rsid w:val="00283D29"/>
    <w:rsid w:val="002844D5"/>
    <w:rsid w:val="00284E50"/>
    <w:rsid w:val="00290625"/>
    <w:rsid w:val="002916CE"/>
    <w:rsid w:val="002936C3"/>
    <w:rsid w:val="002949DF"/>
    <w:rsid w:val="00296113"/>
    <w:rsid w:val="00296859"/>
    <w:rsid w:val="002969F7"/>
    <w:rsid w:val="00296E0A"/>
    <w:rsid w:val="002A0B18"/>
    <w:rsid w:val="002A2DF6"/>
    <w:rsid w:val="002A411B"/>
    <w:rsid w:val="002A4507"/>
    <w:rsid w:val="002A7662"/>
    <w:rsid w:val="002A7A06"/>
    <w:rsid w:val="002B033B"/>
    <w:rsid w:val="002B102F"/>
    <w:rsid w:val="002B18FF"/>
    <w:rsid w:val="002B1DA9"/>
    <w:rsid w:val="002B22DA"/>
    <w:rsid w:val="002B6291"/>
    <w:rsid w:val="002C01B9"/>
    <w:rsid w:val="002C3D32"/>
    <w:rsid w:val="002C556D"/>
    <w:rsid w:val="002C6E66"/>
    <w:rsid w:val="002C756E"/>
    <w:rsid w:val="002D083E"/>
    <w:rsid w:val="002D1DFC"/>
    <w:rsid w:val="002D1EFF"/>
    <w:rsid w:val="002D4D70"/>
    <w:rsid w:val="002D4F44"/>
    <w:rsid w:val="002D578A"/>
    <w:rsid w:val="002E24E5"/>
    <w:rsid w:val="002E33CB"/>
    <w:rsid w:val="002F0102"/>
    <w:rsid w:val="002F1593"/>
    <w:rsid w:val="002F3D38"/>
    <w:rsid w:val="002F485C"/>
    <w:rsid w:val="002F5C6E"/>
    <w:rsid w:val="002F6CBC"/>
    <w:rsid w:val="002F717D"/>
    <w:rsid w:val="003013B2"/>
    <w:rsid w:val="00301DBA"/>
    <w:rsid w:val="0030482C"/>
    <w:rsid w:val="00304CCD"/>
    <w:rsid w:val="00304DC5"/>
    <w:rsid w:val="00307529"/>
    <w:rsid w:val="00312B37"/>
    <w:rsid w:val="0031357D"/>
    <w:rsid w:val="00314651"/>
    <w:rsid w:val="003165B0"/>
    <w:rsid w:val="00320209"/>
    <w:rsid w:val="00320497"/>
    <w:rsid w:val="003207F2"/>
    <w:rsid w:val="0032783D"/>
    <w:rsid w:val="00330048"/>
    <w:rsid w:val="003309F4"/>
    <w:rsid w:val="00332AEF"/>
    <w:rsid w:val="003336FC"/>
    <w:rsid w:val="003338CF"/>
    <w:rsid w:val="003343E5"/>
    <w:rsid w:val="0033748C"/>
    <w:rsid w:val="00340B7F"/>
    <w:rsid w:val="00340D6D"/>
    <w:rsid w:val="003430E6"/>
    <w:rsid w:val="00343AC1"/>
    <w:rsid w:val="00344DE2"/>
    <w:rsid w:val="00345352"/>
    <w:rsid w:val="003474A4"/>
    <w:rsid w:val="00347B7F"/>
    <w:rsid w:val="00351048"/>
    <w:rsid w:val="003513A3"/>
    <w:rsid w:val="0035343B"/>
    <w:rsid w:val="00353EB4"/>
    <w:rsid w:val="00356156"/>
    <w:rsid w:val="00356273"/>
    <w:rsid w:val="003606D5"/>
    <w:rsid w:val="00361109"/>
    <w:rsid w:val="00362664"/>
    <w:rsid w:val="00363CB4"/>
    <w:rsid w:val="00364590"/>
    <w:rsid w:val="003663A1"/>
    <w:rsid w:val="00370099"/>
    <w:rsid w:val="00370A46"/>
    <w:rsid w:val="00373426"/>
    <w:rsid w:val="00373D13"/>
    <w:rsid w:val="00374817"/>
    <w:rsid w:val="00375D41"/>
    <w:rsid w:val="00375FB4"/>
    <w:rsid w:val="003872EF"/>
    <w:rsid w:val="00387783"/>
    <w:rsid w:val="003906FC"/>
    <w:rsid w:val="003908BE"/>
    <w:rsid w:val="003914C5"/>
    <w:rsid w:val="00392F51"/>
    <w:rsid w:val="00393272"/>
    <w:rsid w:val="003967E0"/>
    <w:rsid w:val="00397804"/>
    <w:rsid w:val="00397B55"/>
    <w:rsid w:val="003A1F61"/>
    <w:rsid w:val="003A25FA"/>
    <w:rsid w:val="003A2CA2"/>
    <w:rsid w:val="003A341B"/>
    <w:rsid w:val="003A453F"/>
    <w:rsid w:val="003A4A99"/>
    <w:rsid w:val="003A50D3"/>
    <w:rsid w:val="003A540D"/>
    <w:rsid w:val="003A6903"/>
    <w:rsid w:val="003B48C0"/>
    <w:rsid w:val="003B6AB0"/>
    <w:rsid w:val="003C07D9"/>
    <w:rsid w:val="003C353E"/>
    <w:rsid w:val="003C5FB5"/>
    <w:rsid w:val="003D0FC3"/>
    <w:rsid w:val="003D137E"/>
    <w:rsid w:val="003D3CD3"/>
    <w:rsid w:val="003D4456"/>
    <w:rsid w:val="003E0A70"/>
    <w:rsid w:val="003E1F1A"/>
    <w:rsid w:val="003E368C"/>
    <w:rsid w:val="003E4031"/>
    <w:rsid w:val="003E42F6"/>
    <w:rsid w:val="003E4578"/>
    <w:rsid w:val="003E53CD"/>
    <w:rsid w:val="003E5DF2"/>
    <w:rsid w:val="003E620D"/>
    <w:rsid w:val="003E6DFE"/>
    <w:rsid w:val="003E77CE"/>
    <w:rsid w:val="003F0106"/>
    <w:rsid w:val="003F2EEB"/>
    <w:rsid w:val="003F3873"/>
    <w:rsid w:val="003F3CEE"/>
    <w:rsid w:val="003F42B1"/>
    <w:rsid w:val="003F5298"/>
    <w:rsid w:val="003F714E"/>
    <w:rsid w:val="0040067B"/>
    <w:rsid w:val="00402689"/>
    <w:rsid w:val="004030A7"/>
    <w:rsid w:val="00405499"/>
    <w:rsid w:val="0040578A"/>
    <w:rsid w:val="00407549"/>
    <w:rsid w:val="004125EA"/>
    <w:rsid w:val="00412F79"/>
    <w:rsid w:val="004135B1"/>
    <w:rsid w:val="00413CA6"/>
    <w:rsid w:val="00421B2A"/>
    <w:rsid w:val="004228BD"/>
    <w:rsid w:val="0042410D"/>
    <w:rsid w:val="00427901"/>
    <w:rsid w:val="004324AC"/>
    <w:rsid w:val="00432FAC"/>
    <w:rsid w:val="004361F3"/>
    <w:rsid w:val="00443743"/>
    <w:rsid w:val="0044404A"/>
    <w:rsid w:val="00444813"/>
    <w:rsid w:val="00445EA6"/>
    <w:rsid w:val="004463CC"/>
    <w:rsid w:val="00450B35"/>
    <w:rsid w:val="0045244B"/>
    <w:rsid w:val="004539C4"/>
    <w:rsid w:val="004567B5"/>
    <w:rsid w:val="004578AD"/>
    <w:rsid w:val="0046001E"/>
    <w:rsid w:val="00460299"/>
    <w:rsid w:val="00462EFD"/>
    <w:rsid w:val="00462FB4"/>
    <w:rsid w:val="00465BC3"/>
    <w:rsid w:val="00465EF2"/>
    <w:rsid w:val="0046631B"/>
    <w:rsid w:val="0047056B"/>
    <w:rsid w:val="00472FD1"/>
    <w:rsid w:val="00473639"/>
    <w:rsid w:val="00475622"/>
    <w:rsid w:val="00476266"/>
    <w:rsid w:val="00476FC2"/>
    <w:rsid w:val="004770F9"/>
    <w:rsid w:val="0047799C"/>
    <w:rsid w:val="0048102C"/>
    <w:rsid w:val="00481742"/>
    <w:rsid w:val="00481BC4"/>
    <w:rsid w:val="0048277B"/>
    <w:rsid w:val="00482CA4"/>
    <w:rsid w:val="00483FE4"/>
    <w:rsid w:val="00484559"/>
    <w:rsid w:val="00484909"/>
    <w:rsid w:val="00486FF9"/>
    <w:rsid w:val="004918E0"/>
    <w:rsid w:val="00492E12"/>
    <w:rsid w:val="004938E9"/>
    <w:rsid w:val="00493D6D"/>
    <w:rsid w:val="00494546"/>
    <w:rsid w:val="00494F3B"/>
    <w:rsid w:val="00495517"/>
    <w:rsid w:val="004A0E44"/>
    <w:rsid w:val="004A1223"/>
    <w:rsid w:val="004A3C97"/>
    <w:rsid w:val="004A4004"/>
    <w:rsid w:val="004A40C0"/>
    <w:rsid w:val="004A59CD"/>
    <w:rsid w:val="004B101C"/>
    <w:rsid w:val="004B1417"/>
    <w:rsid w:val="004B1611"/>
    <w:rsid w:val="004B2444"/>
    <w:rsid w:val="004B3409"/>
    <w:rsid w:val="004B3668"/>
    <w:rsid w:val="004B5AAD"/>
    <w:rsid w:val="004B751A"/>
    <w:rsid w:val="004C1C70"/>
    <w:rsid w:val="004C550E"/>
    <w:rsid w:val="004C6332"/>
    <w:rsid w:val="004C6742"/>
    <w:rsid w:val="004C6A02"/>
    <w:rsid w:val="004C6FC9"/>
    <w:rsid w:val="004C76FF"/>
    <w:rsid w:val="004D45A3"/>
    <w:rsid w:val="004D4FCA"/>
    <w:rsid w:val="004E20FC"/>
    <w:rsid w:val="004E218A"/>
    <w:rsid w:val="004E3540"/>
    <w:rsid w:val="004E4FA4"/>
    <w:rsid w:val="004E647D"/>
    <w:rsid w:val="004E72FD"/>
    <w:rsid w:val="004F2BCA"/>
    <w:rsid w:val="004F506E"/>
    <w:rsid w:val="0050034F"/>
    <w:rsid w:val="00500A61"/>
    <w:rsid w:val="0050346C"/>
    <w:rsid w:val="005037CE"/>
    <w:rsid w:val="00504314"/>
    <w:rsid w:val="00504A8E"/>
    <w:rsid w:val="0051255C"/>
    <w:rsid w:val="00513276"/>
    <w:rsid w:val="00517BFD"/>
    <w:rsid w:val="00522359"/>
    <w:rsid w:val="00522E67"/>
    <w:rsid w:val="0052502A"/>
    <w:rsid w:val="00525F67"/>
    <w:rsid w:val="00526C89"/>
    <w:rsid w:val="00526CA6"/>
    <w:rsid w:val="00541473"/>
    <w:rsid w:val="00541F6A"/>
    <w:rsid w:val="00543BDB"/>
    <w:rsid w:val="0054493B"/>
    <w:rsid w:val="00545EFE"/>
    <w:rsid w:val="00554218"/>
    <w:rsid w:val="0055465A"/>
    <w:rsid w:val="00554C07"/>
    <w:rsid w:val="005604F6"/>
    <w:rsid w:val="00560D19"/>
    <w:rsid w:val="0056150F"/>
    <w:rsid w:val="00561AEC"/>
    <w:rsid w:val="00561FBF"/>
    <w:rsid w:val="00562118"/>
    <w:rsid w:val="00563C66"/>
    <w:rsid w:val="00564F53"/>
    <w:rsid w:val="00565786"/>
    <w:rsid w:val="00566A09"/>
    <w:rsid w:val="00571110"/>
    <w:rsid w:val="00574426"/>
    <w:rsid w:val="00574D47"/>
    <w:rsid w:val="00577BCF"/>
    <w:rsid w:val="00577C6D"/>
    <w:rsid w:val="00581D72"/>
    <w:rsid w:val="005828EB"/>
    <w:rsid w:val="00583273"/>
    <w:rsid w:val="00583340"/>
    <w:rsid w:val="00583D25"/>
    <w:rsid w:val="005856DD"/>
    <w:rsid w:val="00586B63"/>
    <w:rsid w:val="00590BB6"/>
    <w:rsid w:val="00590CA6"/>
    <w:rsid w:val="00592F59"/>
    <w:rsid w:val="00595EE5"/>
    <w:rsid w:val="005A13F5"/>
    <w:rsid w:val="005A2B19"/>
    <w:rsid w:val="005A40AD"/>
    <w:rsid w:val="005A4977"/>
    <w:rsid w:val="005A4E03"/>
    <w:rsid w:val="005A50EB"/>
    <w:rsid w:val="005A701A"/>
    <w:rsid w:val="005B2A6C"/>
    <w:rsid w:val="005B357A"/>
    <w:rsid w:val="005B599D"/>
    <w:rsid w:val="005C2D51"/>
    <w:rsid w:val="005C4BC4"/>
    <w:rsid w:val="005C752F"/>
    <w:rsid w:val="005C763D"/>
    <w:rsid w:val="005D0642"/>
    <w:rsid w:val="005D103C"/>
    <w:rsid w:val="005D2487"/>
    <w:rsid w:val="005D5634"/>
    <w:rsid w:val="005D6A66"/>
    <w:rsid w:val="005E11E6"/>
    <w:rsid w:val="005E19F8"/>
    <w:rsid w:val="005E3A23"/>
    <w:rsid w:val="005E7044"/>
    <w:rsid w:val="005E7161"/>
    <w:rsid w:val="005F159E"/>
    <w:rsid w:val="005F2C89"/>
    <w:rsid w:val="005F387E"/>
    <w:rsid w:val="00600753"/>
    <w:rsid w:val="006015CE"/>
    <w:rsid w:val="00604100"/>
    <w:rsid w:val="00604FF0"/>
    <w:rsid w:val="00607AA3"/>
    <w:rsid w:val="0061190E"/>
    <w:rsid w:val="0061325F"/>
    <w:rsid w:val="00620AB3"/>
    <w:rsid w:val="00620ABE"/>
    <w:rsid w:val="00622E67"/>
    <w:rsid w:val="00626313"/>
    <w:rsid w:val="00626E75"/>
    <w:rsid w:val="00630413"/>
    <w:rsid w:val="00634ACF"/>
    <w:rsid w:val="006367D2"/>
    <w:rsid w:val="006368DD"/>
    <w:rsid w:val="00637930"/>
    <w:rsid w:val="00637B94"/>
    <w:rsid w:val="00640431"/>
    <w:rsid w:val="00644E4F"/>
    <w:rsid w:val="00647837"/>
    <w:rsid w:val="00647ED5"/>
    <w:rsid w:val="006516B8"/>
    <w:rsid w:val="00653D91"/>
    <w:rsid w:val="00653DF8"/>
    <w:rsid w:val="00654B71"/>
    <w:rsid w:val="006572E7"/>
    <w:rsid w:val="00657634"/>
    <w:rsid w:val="0066030C"/>
    <w:rsid w:val="006605CA"/>
    <w:rsid w:val="00660EA5"/>
    <w:rsid w:val="006641EF"/>
    <w:rsid w:val="00666C09"/>
    <w:rsid w:val="006673A7"/>
    <w:rsid w:val="00667821"/>
    <w:rsid w:val="006679CB"/>
    <w:rsid w:val="0067390D"/>
    <w:rsid w:val="00673F23"/>
    <w:rsid w:val="00680F37"/>
    <w:rsid w:val="006822B7"/>
    <w:rsid w:val="00683617"/>
    <w:rsid w:val="0068636D"/>
    <w:rsid w:val="00686C65"/>
    <w:rsid w:val="00686C91"/>
    <w:rsid w:val="00687A91"/>
    <w:rsid w:val="00690269"/>
    <w:rsid w:val="006904C6"/>
    <w:rsid w:val="00690859"/>
    <w:rsid w:val="00690D18"/>
    <w:rsid w:val="00694546"/>
    <w:rsid w:val="00695032"/>
    <w:rsid w:val="00695618"/>
    <w:rsid w:val="00697010"/>
    <w:rsid w:val="006A0858"/>
    <w:rsid w:val="006A0929"/>
    <w:rsid w:val="006A0DBB"/>
    <w:rsid w:val="006A1E3C"/>
    <w:rsid w:val="006A6422"/>
    <w:rsid w:val="006A6CDD"/>
    <w:rsid w:val="006B01A7"/>
    <w:rsid w:val="006B279C"/>
    <w:rsid w:val="006B5369"/>
    <w:rsid w:val="006B696D"/>
    <w:rsid w:val="006C0898"/>
    <w:rsid w:val="006C5E83"/>
    <w:rsid w:val="006C72A6"/>
    <w:rsid w:val="006D026B"/>
    <w:rsid w:val="006D055A"/>
    <w:rsid w:val="006D06E7"/>
    <w:rsid w:val="006D08C7"/>
    <w:rsid w:val="006D1603"/>
    <w:rsid w:val="006D25AD"/>
    <w:rsid w:val="006D2EF5"/>
    <w:rsid w:val="006D7B1F"/>
    <w:rsid w:val="006E0276"/>
    <w:rsid w:val="006E1A07"/>
    <w:rsid w:val="006E2C45"/>
    <w:rsid w:val="006E2C4E"/>
    <w:rsid w:val="006E4657"/>
    <w:rsid w:val="006E4CFC"/>
    <w:rsid w:val="006E5C3A"/>
    <w:rsid w:val="006E5E57"/>
    <w:rsid w:val="006E6CD8"/>
    <w:rsid w:val="006E747C"/>
    <w:rsid w:val="006E7560"/>
    <w:rsid w:val="006E7A23"/>
    <w:rsid w:val="006E7CA4"/>
    <w:rsid w:val="006E7CD7"/>
    <w:rsid w:val="006F1C31"/>
    <w:rsid w:val="006F5115"/>
    <w:rsid w:val="00700D54"/>
    <w:rsid w:val="00702D8E"/>
    <w:rsid w:val="00705535"/>
    <w:rsid w:val="00705A32"/>
    <w:rsid w:val="007074C4"/>
    <w:rsid w:val="0071443C"/>
    <w:rsid w:val="00715374"/>
    <w:rsid w:val="00721CCD"/>
    <w:rsid w:val="007235CD"/>
    <w:rsid w:val="00723739"/>
    <w:rsid w:val="007240CB"/>
    <w:rsid w:val="007317D6"/>
    <w:rsid w:val="007352EF"/>
    <w:rsid w:val="00735975"/>
    <w:rsid w:val="0073709A"/>
    <w:rsid w:val="007373E0"/>
    <w:rsid w:val="00741959"/>
    <w:rsid w:val="00747737"/>
    <w:rsid w:val="007479B6"/>
    <w:rsid w:val="00750609"/>
    <w:rsid w:val="00753323"/>
    <w:rsid w:val="00754679"/>
    <w:rsid w:val="00754E2D"/>
    <w:rsid w:val="007562B7"/>
    <w:rsid w:val="00757329"/>
    <w:rsid w:val="0076038D"/>
    <w:rsid w:val="0076393D"/>
    <w:rsid w:val="00764A72"/>
    <w:rsid w:val="0077155C"/>
    <w:rsid w:val="00773F46"/>
    <w:rsid w:val="00775473"/>
    <w:rsid w:val="007762CB"/>
    <w:rsid w:val="00777668"/>
    <w:rsid w:val="00777798"/>
    <w:rsid w:val="00780A55"/>
    <w:rsid w:val="0078125F"/>
    <w:rsid w:val="00781CAF"/>
    <w:rsid w:val="00782000"/>
    <w:rsid w:val="007831C0"/>
    <w:rsid w:val="0079142B"/>
    <w:rsid w:val="00792F3B"/>
    <w:rsid w:val="0079594F"/>
    <w:rsid w:val="007A0657"/>
    <w:rsid w:val="007A2266"/>
    <w:rsid w:val="007A5EA1"/>
    <w:rsid w:val="007A67D8"/>
    <w:rsid w:val="007B0FBE"/>
    <w:rsid w:val="007B2FA9"/>
    <w:rsid w:val="007B3F7D"/>
    <w:rsid w:val="007B5226"/>
    <w:rsid w:val="007C1B8F"/>
    <w:rsid w:val="007C7879"/>
    <w:rsid w:val="007D133C"/>
    <w:rsid w:val="007D6549"/>
    <w:rsid w:val="007D71EE"/>
    <w:rsid w:val="007E0085"/>
    <w:rsid w:val="007E0B7A"/>
    <w:rsid w:val="007E4C87"/>
    <w:rsid w:val="007E5FD1"/>
    <w:rsid w:val="007E67F1"/>
    <w:rsid w:val="007F0E9B"/>
    <w:rsid w:val="007F18F5"/>
    <w:rsid w:val="007F265D"/>
    <w:rsid w:val="007F49AF"/>
    <w:rsid w:val="007F6141"/>
    <w:rsid w:val="007F6CD1"/>
    <w:rsid w:val="007F77ED"/>
    <w:rsid w:val="00800C42"/>
    <w:rsid w:val="00801AA4"/>
    <w:rsid w:val="00803162"/>
    <w:rsid w:val="008065A4"/>
    <w:rsid w:val="00807AEB"/>
    <w:rsid w:val="00807BD5"/>
    <w:rsid w:val="008104B2"/>
    <w:rsid w:val="00810D3D"/>
    <w:rsid w:val="0081159D"/>
    <w:rsid w:val="00814596"/>
    <w:rsid w:val="00816A53"/>
    <w:rsid w:val="0081738C"/>
    <w:rsid w:val="00820030"/>
    <w:rsid w:val="0082031A"/>
    <w:rsid w:val="008217F2"/>
    <w:rsid w:val="00826FA4"/>
    <w:rsid w:val="00831033"/>
    <w:rsid w:val="008326F2"/>
    <w:rsid w:val="008340F9"/>
    <w:rsid w:val="008343DF"/>
    <w:rsid w:val="00834A29"/>
    <w:rsid w:val="00840DE6"/>
    <w:rsid w:val="008440BA"/>
    <w:rsid w:val="0084608F"/>
    <w:rsid w:val="0084772C"/>
    <w:rsid w:val="008477C0"/>
    <w:rsid w:val="00852F83"/>
    <w:rsid w:val="00853025"/>
    <w:rsid w:val="00853219"/>
    <w:rsid w:val="00854E84"/>
    <w:rsid w:val="008557F8"/>
    <w:rsid w:val="00856EDF"/>
    <w:rsid w:val="0085768F"/>
    <w:rsid w:val="00860E20"/>
    <w:rsid w:val="008621BC"/>
    <w:rsid w:val="00864E5F"/>
    <w:rsid w:val="00866435"/>
    <w:rsid w:val="00866CD2"/>
    <w:rsid w:val="00867663"/>
    <w:rsid w:val="008711EF"/>
    <w:rsid w:val="0087176D"/>
    <w:rsid w:val="00871F36"/>
    <w:rsid w:val="00873DF4"/>
    <w:rsid w:val="00874612"/>
    <w:rsid w:val="00875FC1"/>
    <w:rsid w:val="008774D6"/>
    <w:rsid w:val="00881A10"/>
    <w:rsid w:val="00881C86"/>
    <w:rsid w:val="00881F73"/>
    <w:rsid w:val="008877AF"/>
    <w:rsid w:val="00892D68"/>
    <w:rsid w:val="00895AE3"/>
    <w:rsid w:val="008966B2"/>
    <w:rsid w:val="008A0361"/>
    <w:rsid w:val="008A3980"/>
    <w:rsid w:val="008A5972"/>
    <w:rsid w:val="008A60E8"/>
    <w:rsid w:val="008B3F2C"/>
    <w:rsid w:val="008C02AD"/>
    <w:rsid w:val="008C02B0"/>
    <w:rsid w:val="008C03CF"/>
    <w:rsid w:val="008C0C12"/>
    <w:rsid w:val="008C0C86"/>
    <w:rsid w:val="008C1A97"/>
    <w:rsid w:val="008C1B4A"/>
    <w:rsid w:val="008C2E46"/>
    <w:rsid w:val="008C33A5"/>
    <w:rsid w:val="008C3CB8"/>
    <w:rsid w:val="008C6791"/>
    <w:rsid w:val="008C7CFB"/>
    <w:rsid w:val="008D179F"/>
    <w:rsid w:val="008D1C3F"/>
    <w:rsid w:val="008D20F7"/>
    <w:rsid w:val="008D32E7"/>
    <w:rsid w:val="008D3B85"/>
    <w:rsid w:val="008D4771"/>
    <w:rsid w:val="008D5E65"/>
    <w:rsid w:val="008E0DA6"/>
    <w:rsid w:val="008E14FC"/>
    <w:rsid w:val="008E3477"/>
    <w:rsid w:val="008E4E3E"/>
    <w:rsid w:val="008E622C"/>
    <w:rsid w:val="008E62B1"/>
    <w:rsid w:val="008E63C6"/>
    <w:rsid w:val="008F0D69"/>
    <w:rsid w:val="008F2EFF"/>
    <w:rsid w:val="008F4620"/>
    <w:rsid w:val="008F46A6"/>
    <w:rsid w:val="008F7B03"/>
    <w:rsid w:val="009015F9"/>
    <w:rsid w:val="009020D0"/>
    <w:rsid w:val="00904311"/>
    <w:rsid w:val="00905A1D"/>
    <w:rsid w:val="009061A8"/>
    <w:rsid w:val="00906958"/>
    <w:rsid w:val="00906AA6"/>
    <w:rsid w:val="009072DD"/>
    <w:rsid w:val="009124C8"/>
    <w:rsid w:val="009126FF"/>
    <w:rsid w:val="00913EEA"/>
    <w:rsid w:val="00914CB8"/>
    <w:rsid w:val="009168B8"/>
    <w:rsid w:val="00916F14"/>
    <w:rsid w:val="0092062E"/>
    <w:rsid w:val="00920E24"/>
    <w:rsid w:val="00925BEA"/>
    <w:rsid w:val="00931D78"/>
    <w:rsid w:val="009324D8"/>
    <w:rsid w:val="00940872"/>
    <w:rsid w:val="00946131"/>
    <w:rsid w:val="009559E8"/>
    <w:rsid w:val="00956B39"/>
    <w:rsid w:val="00960D00"/>
    <w:rsid w:val="00962F17"/>
    <w:rsid w:val="0096404F"/>
    <w:rsid w:val="00965FDB"/>
    <w:rsid w:val="009664A8"/>
    <w:rsid w:val="009715EA"/>
    <w:rsid w:val="00971C3E"/>
    <w:rsid w:val="0097373A"/>
    <w:rsid w:val="00974111"/>
    <w:rsid w:val="00980D98"/>
    <w:rsid w:val="00980F2E"/>
    <w:rsid w:val="00981C8F"/>
    <w:rsid w:val="0098230E"/>
    <w:rsid w:val="00992170"/>
    <w:rsid w:val="009937A1"/>
    <w:rsid w:val="0099462D"/>
    <w:rsid w:val="00994FE6"/>
    <w:rsid w:val="00996265"/>
    <w:rsid w:val="009A1A7D"/>
    <w:rsid w:val="009A3EE2"/>
    <w:rsid w:val="009A4406"/>
    <w:rsid w:val="009A4682"/>
    <w:rsid w:val="009A4BD9"/>
    <w:rsid w:val="009A6D92"/>
    <w:rsid w:val="009A74D2"/>
    <w:rsid w:val="009A7989"/>
    <w:rsid w:val="009B17DD"/>
    <w:rsid w:val="009B2A82"/>
    <w:rsid w:val="009B4877"/>
    <w:rsid w:val="009B63C3"/>
    <w:rsid w:val="009B65CE"/>
    <w:rsid w:val="009C00E7"/>
    <w:rsid w:val="009C0442"/>
    <w:rsid w:val="009C3059"/>
    <w:rsid w:val="009C4E6A"/>
    <w:rsid w:val="009C72FB"/>
    <w:rsid w:val="009C7493"/>
    <w:rsid w:val="009C7C45"/>
    <w:rsid w:val="009C7D4E"/>
    <w:rsid w:val="009D17A9"/>
    <w:rsid w:val="009D2919"/>
    <w:rsid w:val="009D7EB4"/>
    <w:rsid w:val="009E0D43"/>
    <w:rsid w:val="009E2378"/>
    <w:rsid w:val="009E36C7"/>
    <w:rsid w:val="009E5CD2"/>
    <w:rsid w:val="009F1BC5"/>
    <w:rsid w:val="009F275F"/>
    <w:rsid w:val="009F6FBB"/>
    <w:rsid w:val="009F78CF"/>
    <w:rsid w:val="00A018C5"/>
    <w:rsid w:val="00A01E5A"/>
    <w:rsid w:val="00A02989"/>
    <w:rsid w:val="00A078E9"/>
    <w:rsid w:val="00A079EF"/>
    <w:rsid w:val="00A156F9"/>
    <w:rsid w:val="00A20FCF"/>
    <w:rsid w:val="00A21598"/>
    <w:rsid w:val="00A26468"/>
    <w:rsid w:val="00A31B0D"/>
    <w:rsid w:val="00A32830"/>
    <w:rsid w:val="00A33697"/>
    <w:rsid w:val="00A34616"/>
    <w:rsid w:val="00A353AD"/>
    <w:rsid w:val="00A35D7A"/>
    <w:rsid w:val="00A37432"/>
    <w:rsid w:val="00A37A94"/>
    <w:rsid w:val="00A41499"/>
    <w:rsid w:val="00A42935"/>
    <w:rsid w:val="00A447DE"/>
    <w:rsid w:val="00A44BA8"/>
    <w:rsid w:val="00A45366"/>
    <w:rsid w:val="00A460CC"/>
    <w:rsid w:val="00A472F7"/>
    <w:rsid w:val="00A47A5C"/>
    <w:rsid w:val="00A53FBD"/>
    <w:rsid w:val="00A540A5"/>
    <w:rsid w:val="00A55BC5"/>
    <w:rsid w:val="00A5622C"/>
    <w:rsid w:val="00A5754E"/>
    <w:rsid w:val="00A575C2"/>
    <w:rsid w:val="00A61077"/>
    <w:rsid w:val="00A630A0"/>
    <w:rsid w:val="00A67061"/>
    <w:rsid w:val="00A72324"/>
    <w:rsid w:val="00A72577"/>
    <w:rsid w:val="00A72C41"/>
    <w:rsid w:val="00A73D3E"/>
    <w:rsid w:val="00A801C0"/>
    <w:rsid w:val="00A8081C"/>
    <w:rsid w:val="00A80AEF"/>
    <w:rsid w:val="00A8127F"/>
    <w:rsid w:val="00A81C9D"/>
    <w:rsid w:val="00A822A5"/>
    <w:rsid w:val="00A838BF"/>
    <w:rsid w:val="00A83E97"/>
    <w:rsid w:val="00A84BDC"/>
    <w:rsid w:val="00A855A8"/>
    <w:rsid w:val="00A87641"/>
    <w:rsid w:val="00A87AAB"/>
    <w:rsid w:val="00A90A41"/>
    <w:rsid w:val="00A93939"/>
    <w:rsid w:val="00A94319"/>
    <w:rsid w:val="00A9551F"/>
    <w:rsid w:val="00A9713C"/>
    <w:rsid w:val="00A97C5A"/>
    <w:rsid w:val="00AA3472"/>
    <w:rsid w:val="00AA3988"/>
    <w:rsid w:val="00AA48C7"/>
    <w:rsid w:val="00AA5E9B"/>
    <w:rsid w:val="00AA6DAD"/>
    <w:rsid w:val="00AA7902"/>
    <w:rsid w:val="00AA7D41"/>
    <w:rsid w:val="00AB1D70"/>
    <w:rsid w:val="00AB2E68"/>
    <w:rsid w:val="00AB4260"/>
    <w:rsid w:val="00AC01B3"/>
    <w:rsid w:val="00AC0869"/>
    <w:rsid w:val="00AC2BBA"/>
    <w:rsid w:val="00AC3BF7"/>
    <w:rsid w:val="00AC49AB"/>
    <w:rsid w:val="00AD0352"/>
    <w:rsid w:val="00AD0C61"/>
    <w:rsid w:val="00AD3AC7"/>
    <w:rsid w:val="00AD44FE"/>
    <w:rsid w:val="00AD4DBD"/>
    <w:rsid w:val="00AD62F6"/>
    <w:rsid w:val="00AD6778"/>
    <w:rsid w:val="00AE0742"/>
    <w:rsid w:val="00AE58D9"/>
    <w:rsid w:val="00AE641D"/>
    <w:rsid w:val="00AF3A94"/>
    <w:rsid w:val="00AF660C"/>
    <w:rsid w:val="00AF6FC0"/>
    <w:rsid w:val="00B01046"/>
    <w:rsid w:val="00B015F8"/>
    <w:rsid w:val="00B0312B"/>
    <w:rsid w:val="00B047AA"/>
    <w:rsid w:val="00B10B8D"/>
    <w:rsid w:val="00B1325B"/>
    <w:rsid w:val="00B14CC2"/>
    <w:rsid w:val="00B157AE"/>
    <w:rsid w:val="00B2140C"/>
    <w:rsid w:val="00B27894"/>
    <w:rsid w:val="00B3045A"/>
    <w:rsid w:val="00B326F3"/>
    <w:rsid w:val="00B33276"/>
    <w:rsid w:val="00B37A86"/>
    <w:rsid w:val="00B40D31"/>
    <w:rsid w:val="00B43D35"/>
    <w:rsid w:val="00B4685E"/>
    <w:rsid w:val="00B500AE"/>
    <w:rsid w:val="00B52BA9"/>
    <w:rsid w:val="00B54842"/>
    <w:rsid w:val="00B57F65"/>
    <w:rsid w:val="00B60023"/>
    <w:rsid w:val="00B607FC"/>
    <w:rsid w:val="00B60B36"/>
    <w:rsid w:val="00B636C2"/>
    <w:rsid w:val="00B63CEA"/>
    <w:rsid w:val="00B646FC"/>
    <w:rsid w:val="00B66CD4"/>
    <w:rsid w:val="00B70B6E"/>
    <w:rsid w:val="00B71138"/>
    <w:rsid w:val="00B71D3E"/>
    <w:rsid w:val="00B76FD6"/>
    <w:rsid w:val="00B82508"/>
    <w:rsid w:val="00B82F7F"/>
    <w:rsid w:val="00B86926"/>
    <w:rsid w:val="00B87168"/>
    <w:rsid w:val="00B91EEC"/>
    <w:rsid w:val="00B93DD7"/>
    <w:rsid w:val="00BA1AA4"/>
    <w:rsid w:val="00BA26E2"/>
    <w:rsid w:val="00BA65CF"/>
    <w:rsid w:val="00BB4056"/>
    <w:rsid w:val="00BB64B3"/>
    <w:rsid w:val="00BB7688"/>
    <w:rsid w:val="00BB7B28"/>
    <w:rsid w:val="00BC03F8"/>
    <w:rsid w:val="00BC05AF"/>
    <w:rsid w:val="00BC1E5C"/>
    <w:rsid w:val="00BC3E5B"/>
    <w:rsid w:val="00BC4A6C"/>
    <w:rsid w:val="00BC6720"/>
    <w:rsid w:val="00BC6C07"/>
    <w:rsid w:val="00BC7BC2"/>
    <w:rsid w:val="00BD290F"/>
    <w:rsid w:val="00BD3151"/>
    <w:rsid w:val="00BD7626"/>
    <w:rsid w:val="00BD7D72"/>
    <w:rsid w:val="00BE3B2E"/>
    <w:rsid w:val="00BE5CA4"/>
    <w:rsid w:val="00BE6176"/>
    <w:rsid w:val="00BE725D"/>
    <w:rsid w:val="00BF06F1"/>
    <w:rsid w:val="00BF32F3"/>
    <w:rsid w:val="00BF3319"/>
    <w:rsid w:val="00BF49C5"/>
    <w:rsid w:val="00BF5A0B"/>
    <w:rsid w:val="00BF61A2"/>
    <w:rsid w:val="00BF7204"/>
    <w:rsid w:val="00C02E98"/>
    <w:rsid w:val="00C045DE"/>
    <w:rsid w:val="00C06FD4"/>
    <w:rsid w:val="00C07968"/>
    <w:rsid w:val="00C107C6"/>
    <w:rsid w:val="00C10C6E"/>
    <w:rsid w:val="00C12979"/>
    <w:rsid w:val="00C1600B"/>
    <w:rsid w:val="00C20A17"/>
    <w:rsid w:val="00C21308"/>
    <w:rsid w:val="00C22631"/>
    <w:rsid w:val="00C23057"/>
    <w:rsid w:val="00C24B5F"/>
    <w:rsid w:val="00C24EDD"/>
    <w:rsid w:val="00C256F5"/>
    <w:rsid w:val="00C26F6D"/>
    <w:rsid w:val="00C278BA"/>
    <w:rsid w:val="00C3168B"/>
    <w:rsid w:val="00C318C9"/>
    <w:rsid w:val="00C31ED0"/>
    <w:rsid w:val="00C321A1"/>
    <w:rsid w:val="00C33318"/>
    <w:rsid w:val="00C47FC3"/>
    <w:rsid w:val="00C53BE3"/>
    <w:rsid w:val="00C53E7D"/>
    <w:rsid w:val="00C553E3"/>
    <w:rsid w:val="00C55586"/>
    <w:rsid w:val="00C55C3E"/>
    <w:rsid w:val="00C60D26"/>
    <w:rsid w:val="00C60E07"/>
    <w:rsid w:val="00C60FFD"/>
    <w:rsid w:val="00C639ED"/>
    <w:rsid w:val="00C71696"/>
    <w:rsid w:val="00C73678"/>
    <w:rsid w:val="00C75623"/>
    <w:rsid w:val="00C77D86"/>
    <w:rsid w:val="00C802B3"/>
    <w:rsid w:val="00C8310B"/>
    <w:rsid w:val="00C853F4"/>
    <w:rsid w:val="00C8661E"/>
    <w:rsid w:val="00C92737"/>
    <w:rsid w:val="00C9433E"/>
    <w:rsid w:val="00C945A1"/>
    <w:rsid w:val="00C9632C"/>
    <w:rsid w:val="00C96713"/>
    <w:rsid w:val="00C97BEA"/>
    <w:rsid w:val="00CA1C2F"/>
    <w:rsid w:val="00CA4FE4"/>
    <w:rsid w:val="00CA5331"/>
    <w:rsid w:val="00CA68AC"/>
    <w:rsid w:val="00CA6CAC"/>
    <w:rsid w:val="00CA769F"/>
    <w:rsid w:val="00CB08DF"/>
    <w:rsid w:val="00CB1151"/>
    <w:rsid w:val="00CB1E83"/>
    <w:rsid w:val="00CB3C50"/>
    <w:rsid w:val="00CB63BE"/>
    <w:rsid w:val="00CC0C09"/>
    <w:rsid w:val="00CC0E22"/>
    <w:rsid w:val="00CC14EA"/>
    <w:rsid w:val="00CC36E6"/>
    <w:rsid w:val="00CC511E"/>
    <w:rsid w:val="00CC5221"/>
    <w:rsid w:val="00CC6E47"/>
    <w:rsid w:val="00CC6E93"/>
    <w:rsid w:val="00CD037A"/>
    <w:rsid w:val="00CD142B"/>
    <w:rsid w:val="00CD15BE"/>
    <w:rsid w:val="00CD3020"/>
    <w:rsid w:val="00CD44BA"/>
    <w:rsid w:val="00CD6968"/>
    <w:rsid w:val="00CD6F1C"/>
    <w:rsid w:val="00CD709F"/>
    <w:rsid w:val="00CD76BF"/>
    <w:rsid w:val="00CE476A"/>
    <w:rsid w:val="00CE479A"/>
    <w:rsid w:val="00CE645D"/>
    <w:rsid w:val="00CF1F99"/>
    <w:rsid w:val="00CF25BE"/>
    <w:rsid w:val="00CF2A61"/>
    <w:rsid w:val="00CF432E"/>
    <w:rsid w:val="00CF5151"/>
    <w:rsid w:val="00CF5272"/>
    <w:rsid w:val="00CF553A"/>
    <w:rsid w:val="00D012F6"/>
    <w:rsid w:val="00D032B9"/>
    <w:rsid w:val="00D03D7F"/>
    <w:rsid w:val="00D04EE4"/>
    <w:rsid w:val="00D05771"/>
    <w:rsid w:val="00D05867"/>
    <w:rsid w:val="00D15728"/>
    <w:rsid w:val="00D16E51"/>
    <w:rsid w:val="00D17645"/>
    <w:rsid w:val="00D1772B"/>
    <w:rsid w:val="00D21CD1"/>
    <w:rsid w:val="00D228C8"/>
    <w:rsid w:val="00D254A8"/>
    <w:rsid w:val="00D25B77"/>
    <w:rsid w:val="00D3030F"/>
    <w:rsid w:val="00D316FD"/>
    <w:rsid w:val="00D31D94"/>
    <w:rsid w:val="00D32430"/>
    <w:rsid w:val="00D33FF9"/>
    <w:rsid w:val="00D3612E"/>
    <w:rsid w:val="00D36E72"/>
    <w:rsid w:val="00D37C9E"/>
    <w:rsid w:val="00D41032"/>
    <w:rsid w:val="00D41E49"/>
    <w:rsid w:val="00D423C8"/>
    <w:rsid w:val="00D42914"/>
    <w:rsid w:val="00D44DCB"/>
    <w:rsid w:val="00D456C8"/>
    <w:rsid w:val="00D502A1"/>
    <w:rsid w:val="00D52D27"/>
    <w:rsid w:val="00D54203"/>
    <w:rsid w:val="00D557BD"/>
    <w:rsid w:val="00D55B6E"/>
    <w:rsid w:val="00D57465"/>
    <w:rsid w:val="00D57AF3"/>
    <w:rsid w:val="00D60099"/>
    <w:rsid w:val="00D60E4D"/>
    <w:rsid w:val="00D64211"/>
    <w:rsid w:val="00D64D9F"/>
    <w:rsid w:val="00D652D7"/>
    <w:rsid w:val="00D7035A"/>
    <w:rsid w:val="00D71FC8"/>
    <w:rsid w:val="00D75BFC"/>
    <w:rsid w:val="00D76772"/>
    <w:rsid w:val="00D80498"/>
    <w:rsid w:val="00D8291B"/>
    <w:rsid w:val="00D86BE7"/>
    <w:rsid w:val="00D87698"/>
    <w:rsid w:val="00D87800"/>
    <w:rsid w:val="00D90D69"/>
    <w:rsid w:val="00D93CFD"/>
    <w:rsid w:val="00D96F97"/>
    <w:rsid w:val="00DA2013"/>
    <w:rsid w:val="00DA2B68"/>
    <w:rsid w:val="00DA332F"/>
    <w:rsid w:val="00DA335C"/>
    <w:rsid w:val="00DA61F2"/>
    <w:rsid w:val="00DA637D"/>
    <w:rsid w:val="00DA66A5"/>
    <w:rsid w:val="00DA6936"/>
    <w:rsid w:val="00DA72FD"/>
    <w:rsid w:val="00DB08D3"/>
    <w:rsid w:val="00DB2337"/>
    <w:rsid w:val="00DB2DAD"/>
    <w:rsid w:val="00DB586E"/>
    <w:rsid w:val="00DB61CA"/>
    <w:rsid w:val="00DB760D"/>
    <w:rsid w:val="00DB771C"/>
    <w:rsid w:val="00DC072A"/>
    <w:rsid w:val="00DC161F"/>
    <w:rsid w:val="00DC5A57"/>
    <w:rsid w:val="00DC5F1B"/>
    <w:rsid w:val="00DC7881"/>
    <w:rsid w:val="00DC7C21"/>
    <w:rsid w:val="00DD0306"/>
    <w:rsid w:val="00DD2581"/>
    <w:rsid w:val="00DD4184"/>
    <w:rsid w:val="00DD50A2"/>
    <w:rsid w:val="00DE0719"/>
    <w:rsid w:val="00DE24EB"/>
    <w:rsid w:val="00DE2660"/>
    <w:rsid w:val="00DE3307"/>
    <w:rsid w:val="00DE504E"/>
    <w:rsid w:val="00DE5125"/>
    <w:rsid w:val="00DE6249"/>
    <w:rsid w:val="00DF1CF6"/>
    <w:rsid w:val="00DF264E"/>
    <w:rsid w:val="00DF2970"/>
    <w:rsid w:val="00DF38B1"/>
    <w:rsid w:val="00DF5150"/>
    <w:rsid w:val="00DF51B3"/>
    <w:rsid w:val="00DF588B"/>
    <w:rsid w:val="00DF6B21"/>
    <w:rsid w:val="00E016D5"/>
    <w:rsid w:val="00E018D7"/>
    <w:rsid w:val="00E01E6E"/>
    <w:rsid w:val="00E0321F"/>
    <w:rsid w:val="00E04A63"/>
    <w:rsid w:val="00E1058B"/>
    <w:rsid w:val="00E1135E"/>
    <w:rsid w:val="00E122A5"/>
    <w:rsid w:val="00E1399E"/>
    <w:rsid w:val="00E1423C"/>
    <w:rsid w:val="00E1630E"/>
    <w:rsid w:val="00E173D1"/>
    <w:rsid w:val="00E2000E"/>
    <w:rsid w:val="00E206CC"/>
    <w:rsid w:val="00E22F19"/>
    <w:rsid w:val="00E24375"/>
    <w:rsid w:val="00E253F0"/>
    <w:rsid w:val="00E261FD"/>
    <w:rsid w:val="00E26FD3"/>
    <w:rsid w:val="00E315D5"/>
    <w:rsid w:val="00E31C7C"/>
    <w:rsid w:val="00E328F7"/>
    <w:rsid w:val="00E33FED"/>
    <w:rsid w:val="00E34461"/>
    <w:rsid w:val="00E36166"/>
    <w:rsid w:val="00E36AA6"/>
    <w:rsid w:val="00E36F2E"/>
    <w:rsid w:val="00E3755F"/>
    <w:rsid w:val="00E40BD8"/>
    <w:rsid w:val="00E41203"/>
    <w:rsid w:val="00E41972"/>
    <w:rsid w:val="00E42D8C"/>
    <w:rsid w:val="00E44537"/>
    <w:rsid w:val="00E46EEE"/>
    <w:rsid w:val="00E477AC"/>
    <w:rsid w:val="00E47D31"/>
    <w:rsid w:val="00E5066D"/>
    <w:rsid w:val="00E50EEA"/>
    <w:rsid w:val="00E54AE9"/>
    <w:rsid w:val="00E6009D"/>
    <w:rsid w:val="00E631A6"/>
    <w:rsid w:val="00E67D8F"/>
    <w:rsid w:val="00E71475"/>
    <w:rsid w:val="00E74FBD"/>
    <w:rsid w:val="00E77429"/>
    <w:rsid w:val="00E81117"/>
    <w:rsid w:val="00E830A1"/>
    <w:rsid w:val="00E830DC"/>
    <w:rsid w:val="00E83D76"/>
    <w:rsid w:val="00E864CF"/>
    <w:rsid w:val="00E9029D"/>
    <w:rsid w:val="00E90A9E"/>
    <w:rsid w:val="00E9127D"/>
    <w:rsid w:val="00E912CC"/>
    <w:rsid w:val="00E95CD0"/>
    <w:rsid w:val="00E95F8B"/>
    <w:rsid w:val="00E9604A"/>
    <w:rsid w:val="00E967FC"/>
    <w:rsid w:val="00E96F99"/>
    <w:rsid w:val="00EA4D5A"/>
    <w:rsid w:val="00EA4F0A"/>
    <w:rsid w:val="00EA5690"/>
    <w:rsid w:val="00EA7982"/>
    <w:rsid w:val="00EB0AE9"/>
    <w:rsid w:val="00EB0C8E"/>
    <w:rsid w:val="00EB1388"/>
    <w:rsid w:val="00EB2607"/>
    <w:rsid w:val="00EB280D"/>
    <w:rsid w:val="00EB2C71"/>
    <w:rsid w:val="00EB5A20"/>
    <w:rsid w:val="00EB7778"/>
    <w:rsid w:val="00EC2AF8"/>
    <w:rsid w:val="00EC3FDC"/>
    <w:rsid w:val="00EC49C9"/>
    <w:rsid w:val="00EC5289"/>
    <w:rsid w:val="00EC76A1"/>
    <w:rsid w:val="00EC78AD"/>
    <w:rsid w:val="00EC7D74"/>
    <w:rsid w:val="00ED091B"/>
    <w:rsid w:val="00ED22D8"/>
    <w:rsid w:val="00ED2501"/>
    <w:rsid w:val="00ED3EEA"/>
    <w:rsid w:val="00EE0690"/>
    <w:rsid w:val="00EE06A7"/>
    <w:rsid w:val="00EE1181"/>
    <w:rsid w:val="00EE3971"/>
    <w:rsid w:val="00EE53A1"/>
    <w:rsid w:val="00EE68ED"/>
    <w:rsid w:val="00EE71F1"/>
    <w:rsid w:val="00EF00A0"/>
    <w:rsid w:val="00EF1614"/>
    <w:rsid w:val="00EF1A84"/>
    <w:rsid w:val="00EF47EC"/>
    <w:rsid w:val="00F000A3"/>
    <w:rsid w:val="00F026B0"/>
    <w:rsid w:val="00F02F24"/>
    <w:rsid w:val="00F036CB"/>
    <w:rsid w:val="00F045A1"/>
    <w:rsid w:val="00F06118"/>
    <w:rsid w:val="00F07627"/>
    <w:rsid w:val="00F07F3C"/>
    <w:rsid w:val="00F1085E"/>
    <w:rsid w:val="00F10D83"/>
    <w:rsid w:val="00F120BE"/>
    <w:rsid w:val="00F13CB0"/>
    <w:rsid w:val="00F153E1"/>
    <w:rsid w:val="00F15785"/>
    <w:rsid w:val="00F1706C"/>
    <w:rsid w:val="00F17F6E"/>
    <w:rsid w:val="00F20048"/>
    <w:rsid w:val="00F210A2"/>
    <w:rsid w:val="00F23C2C"/>
    <w:rsid w:val="00F27166"/>
    <w:rsid w:val="00F31564"/>
    <w:rsid w:val="00F327B8"/>
    <w:rsid w:val="00F3294C"/>
    <w:rsid w:val="00F34531"/>
    <w:rsid w:val="00F35484"/>
    <w:rsid w:val="00F3799B"/>
    <w:rsid w:val="00F40447"/>
    <w:rsid w:val="00F40FDA"/>
    <w:rsid w:val="00F43605"/>
    <w:rsid w:val="00F4487F"/>
    <w:rsid w:val="00F47712"/>
    <w:rsid w:val="00F479E7"/>
    <w:rsid w:val="00F47C12"/>
    <w:rsid w:val="00F54F50"/>
    <w:rsid w:val="00F5593C"/>
    <w:rsid w:val="00F56736"/>
    <w:rsid w:val="00F61C11"/>
    <w:rsid w:val="00F63C3C"/>
    <w:rsid w:val="00F64840"/>
    <w:rsid w:val="00F67EAA"/>
    <w:rsid w:val="00F71CBC"/>
    <w:rsid w:val="00F71D46"/>
    <w:rsid w:val="00F74438"/>
    <w:rsid w:val="00F76DCB"/>
    <w:rsid w:val="00F818F6"/>
    <w:rsid w:val="00F83118"/>
    <w:rsid w:val="00F831C3"/>
    <w:rsid w:val="00F8742A"/>
    <w:rsid w:val="00F8765E"/>
    <w:rsid w:val="00F90990"/>
    <w:rsid w:val="00F91910"/>
    <w:rsid w:val="00F93EAF"/>
    <w:rsid w:val="00F97546"/>
    <w:rsid w:val="00F97DD4"/>
    <w:rsid w:val="00FA2292"/>
    <w:rsid w:val="00FA29DA"/>
    <w:rsid w:val="00FA2E4F"/>
    <w:rsid w:val="00FA33B5"/>
    <w:rsid w:val="00FA3723"/>
    <w:rsid w:val="00FA3804"/>
    <w:rsid w:val="00FA5DD3"/>
    <w:rsid w:val="00FB0A15"/>
    <w:rsid w:val="00FB104C"/>
    <w:rsid w:val="00FB21E8"/>
    <w:rsid w:val="00FB52E8"/>
    <w:rsid w:val="00FB5FEA"/>
    <w:rsid w:val="00FB710B"/>
    <w:rsid w:val="00FC027D"/>
    <w:rsid w:val="00FC2EC5"/>
    <w:rsid w:val="00FC366B"/>
    <w:rsid w:val="00FC4F69"/>
    <w:rsid w:val="00FC5555"/>
    <w:rsid w:val="00FD356E"/>
    <w:rsid w:val="00FE0FCE"/>
    <w:rsid w:val="00FE206A"/>
    <w:rsid w:val="00FE2827"/>
    <w:rsid w:val="00FE31D7"/>
    <w:rsid w:val="00FE5D52"/>
    <w:rsid w:val="00FE6399"/>
    <w:rsid w:val="00FF323A"/>
    <w:rsid w:val="00FF3857"/>
    <w:rsid w:val="00FF5F48"/>
    <w:rsid w:val="00FF6563"/>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7D231D-5374-447C-822B-3881E608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6E7A23"/>
  </w:style>
  <w:style w:type="numbering" w:customStyle="1" w:styleId="6">
    <w:name w:val="Нет списка6"/>
    <w:next w:val="a2"/>
    <w:uiPriority w:val="99"/>
    <w:semiHidden/>
    <w:unhideWhenUsed/>
    <w:rsid w:val="00DA6936"/>
  </w:style>
  <w:style w:type="paragraph" w:styleId="42">
    <w:name w:val="toc 4"/>
    <w:autoRedefine/>
    <w:rsid w:val="00DA6936"/>
    <w:rPr>
      <w:rFonts w:ascii="Times New Roman" w:eastAsia="Times New Roman" w:hAnsi="Times New Roman"/>
    </w:rPr>
  </w:style>
  <w:style w:type="numbering" w:customStyle="1" w:styleId="7">
    <w:name w:val="Нет списка7"/>
    <w:next w:val="a2"/>
    <w:uiPriority w:val="99"/>
    <w:semiHidden/>
    <w:unhideWhenUsed/>
    <w:rsid w:val="00AF6FC0"/>
  </w:style>
  <w:style w:type="numbering" w:customStyle="1" w:styleId="8">
    <w:name w:val="Нет списка8"/>
    <w:next w:val="a2"/>
    <w:uiPriority w:val="99"/>
    <w:semiHidden/>
    <w:unhideWhenUsed/>
    <w:rsid w:val="006A1E3C"/>
  </w:style>
  <w:style w:type="numbering" w:customStyle="1" w:styleId="9">
    <w:name w:val="Нет списка9"/>
    <w:next w:val="a2"/>
    <w:uiPriority w:val="99"/>
    <w:semiHidden/>
    <w:unhideWhenUsed/>
    <w:rsid w:val="00EA5690"/>
  </w:style>
  <w:style w:type="numbering" w:customStyle="1" w:styleId="100">
    <w:name w:val="Нет списка10"/>
    <w:next w:val="a2"/>
    <w:uiPriority w:val="99"/>
    <w:semiHidden/>
    <w:unhideWhenUsed/>
    <w:rsid w:val="00214D60"/>
  </w:style>
  <w:style w:type="numbering" w:customStyle="1" w:styleId="11">
    <w:name w:val="Нет списка11"/>
    <w:next w:val="a2"/>
    <w:uiPriority w:val="99"/>
    <w:semiHidden/>
    <w:unhideWhenUsed/>
    <w:rsid w:val="00BE6176"/>
  </w:style>
  <w:style w:type="numbering" w:customStyle="1" w:styleId="12">
    <w:name w:val="Нет списка12"/>
    <w:next w:val="a2"/>
    <w:uiPriority w:val="99"/>
    <w:semiHidden/>
    <w:unhideWhenUsed/>
    <w:rsid w:val="008E0DA6"/>
  </w:style>
  <w:style w:type="numbering" w:customStyle="1" w:styleId="13">
    <w:name w:val="Нет списка13"/>
    <w:next w:val="a2"/>
    <w:uiPriority w:val="99"/>
    <w:semiHidden/>
    <w:unhideWhenUsed/>
    <w:rsid w:val="001D4271"/>
  </w:style>
  <w:style w:type="numbering" w:customStyle="1" w:styleId="14">
    <w:name w:val="Нет списка14"/>
    <w:next w:val="a2"/>
    <w:uiPriority w:val="99"/>
    <w:semiHidden/>
    <w:unhideWhenUsed/>
    <w:rsid w:val="00A97C5A"/>
  </w:style>
  <w:style w:type="numbering" w:customStyle="1" w:styleId="15">
    <w:name w:val="Нет списка15"/>
    <w:next w:val="a2"/>
    <w:uiPriority w:val="99"/>
    <w:semiHidden/>
    <w:unhideWhenUsed/>
    <w:rsid w:val="00131012"/>
  </w:style>
  <w:style w:type="numbering" w:customStyle="1" w:styleId="16">
    <w:name w:val="Нет списка16"/>
    <w:next w:val="a2"/>
    <w:uiPriority w:val="99"/>
    <w:semiHidden/>
    <w:unhideWhenUsed/>
    <w:rsid w:val="0085768F"/>
  </w:style>
  <w:style w:type="numbering" w:customStyle="1" w:styleId="17">
    <w:name w:val="Нет списка17"/>
    <w:next w:val="a2"/>
    <w:uiPriority w:val="99"/>
    <w:semiHidden/>
    <w:unhideWhenUsed/>
    <w:rsid w:val="00E36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388656516">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62550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9EBEC-7C03-4C5A-8619-4500B1FC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307</Pages>
  <Words>73024</Words>
  <Characters>416237</Characters>
  <Application>Microsoft Office Word</Application>
  <DocSecurity>0</DocSecurity>
  <Lines>3468</Lines>
  <Paragraphs>976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6</cp:revision>
  <cp:lastPrinted>2024-09-24T04:59:00Z</cp:lastPrinted>
  <dcterms:created xsi:type="dcterms:W3CDTF">2024-09-18T07:39:00Z</dcterms:created>
  <dcterms:modified xsi:type="dcterms:W3CDTF">2024-09-24T04:59:00Z</dcterms:modified>
</cp:coreProperties>
</file>